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885" w:rsidRPr="00307787" w:rsidRDefault="00FD0885" w:rsidP="00FD0885">
      <w:pPr>
        <w:pStyle w:val="2"/>
        <w:tabs>
          <w:tab w:val="left" w:pos="540"/>
          <w:tab w:val="left" w:pos="2925"/>
        </w:tabs>
        <w:spacing w:after="0" w:line="240" w:lineRule="auto"/>
        <w:ind w:left="0" w:firstLine="540"/>
        <w:jc w:val="center"/>
        <w:rPr>
          <w:bCs/>
          <w:sz w:val="24"/>
          <w:szCs w:val="24"/>
          <w:lang w:val="kk-KZ"/>
        </w:rPr>
      </w:pPr>
      <w:bookmarkStart w:id="0" w:name="_GoBack"/>
      <w:r>
        <w:rPr>
          <w:sz w:val="24"/>
          <w:szCs w:val="24"/>
          <w:lang w:val="kk-KZ"/>
        </w:rPr>
        <w:t>8</w:t>
      </w:r>
      <w:r w:rsidRPr="00307787">
        <w:rPr>
          <w:sz w:val="24"/>
          <w:szCs w:val="24"/>
          <w:lang w:val="kk-KZ"/>
        </w:rPr>
        <w:t xml:space="preserve"> ҚАЗАҚСТАН РЕСПУБЛИКАСЫ ӨНЕРКӘСІБІНІҢ ҚАРЖЫЛЫҚ-БЮДЖЕТТІК САЯСАТЫ</w:t>
      </w:r>
    </w:p>
    <w:bookmarkEnd w:id="0"/>
    <w:p w:rsidR="00FD0885" w:rsidRDefault="00FD0885" w:rsidP="00FD0885">
      <w:pPr>
        <w:shd w:val="clear" w:color="auto" w:fill="FFFFFF"/>
        <w:ind w:firstLine="567"/>
        <w:jc w:val="both"/>
        <w:rPr>
          <w:kern w:val="2"/>
          <w:lang w:val="kk-KZ"/>
        </w:rPr>
      </w:pPr>
    </w:p>
    <w:p w:rsidR="00FD0885" w:rsidRDefault="00FD0885" w:rsidP="00FD0885">
      <w:pPr>
        <w:shd w:val="clear" w:color="auto" w:fill="FFFFFF"/>
        <w:ind w:firstLine="567"/>
        <w:jc w:val="both"/>
        <w:rPr>
          <w:lang w:val="kk-KZ"/>
        </w:rPr>
      </w:pPr>
      <w:r>
        <w:rPr>
          <w:lang w:val="kk-KZ"/>
        </w:rPr>
        <w:t>1 ҚР қаржылық-бюджеттік саясатының мақсаты.</w:t>
      </w:r>
      <w:r w:rsidRPr="000E7F49">
        <w:rPr>
          <w:lang w:val="kk-KZ"/>
        </w:rPr>
        <w:t xml:space="preserve"> </w:t>
      </w:r>
    </w:p>
    <w:p w:rsidR="00FD0885" w:rsidRDefault="00FD0885" w:rsidP="00FD0885">
      <w:pPr>
        <w:spacing w:line="270" w:lineRule="atLeast"/>
        <w:ind w:firstLine="567"/>
        <w:jc w:val="both"/>
        <w:rPr>
          <w:lang w:val="kk-KZ"/>
        </w:rPr>
      </w:pPr>
      <w:r>
        <w:rPr>
          <w:lang w:val="kk-KZ"/>
        </w:rPr>
        <w:t>2 Қаржылық-несиелік жүйені жетілдіру</w:t>
      </w:r>
      <w:r w:rsidRPr="00B94989">
        <w:rPr>
          <w:lang w:val="kk-KZ"/>
        </w:rPr>
        <w:t xml:space="preserve"> </w:t>
      </w:r>
    </w:p>
    <w:p w:rsidR="00FD0885" w:rsidRPr="00307787" w:rsidRDefault="00FD0885" w:rsidP="00FD0885">
      <w:pPr>
        <w:pStyle w:val="2"/>
        <w:tabs>
          <w:tab w:val="left" w:pos="540"/>
        </w:tabs>
        <w:spacing w:after="0" w:line="240" w:lineRule="auto"/>
        <w:ind w:left="0" w:firstLine="540"/>
        <w:jc w:val="both"/>
        <w:rPr>
          <w:bCs/>
          <w:sz w:val="24"/>
          <w:szCs w:val="24"/>
          <w:lang w:val="kk-KZ"/>
        </w:rPr>
      </w:pPr>
      <w:r>
        <w:rPr>
          <w:bCs/>
          <w:sz w:val="24"/>
          <w:szCs w:val="24"/>
          <w:lang w:val="kk-KZ"/>
        </w:rPr>
        <w:t xml:space="preserve">3 </w:t>
      </w:r>
      <w:r w:rsidRPr="00307787">
        <w:rPr>
          <w:bCs/>
          <w:sz w:val="24"/>
          <w:szCs w:val="24"/>
          <w:lang w:val="kk-KZ"/>
        </w:rPr>
        <w:t>Ұйымның қаржысы, қаржылық қатынастар тобы, қызметтері, принциптері</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Pr>
          <w:bCs/>
          <w:sz w:val="24"/>
          <w:szCs w:val="24"/>
          <w:lang w:val="kk-KZ"/>
        </w:rPr>
        <w:t>4</w:t>
      </w:r>
      <w:r w:rsidRPr="00307787">
        <w:rPr>
          <w:bCs/>
          <w:sz w:val="24"/>
          <w:szCs w:val="24"/>
          <w:lang w:val="kk-KZ"/>
        </w:rPr>
        <w:t xml:space="preserve"> </w:t>
      </w:r>
      <w:r w:rsidRPr="00307787">
        <w:rPr>
          <w:sz w:val="24"/>
          <w:szCs w:val="24"/>
          <w:lang w:val="kk-KZ"/>
        </w:rPr>
        <w:t>Шаруашылық салалар қаржылары</w:t>
      </w:r>
    </w:p>
    <w:p w:rsidR="00FD0885" w:rsidRDefault="00FD0885" w:rsidP="00FD0885">
      <w:pPr>
        <w:shd w:val="clear" w:color="auto" w:fill="FFFFFF"/>
        <w:ind w:firstLine="567"/>
        <w:jc w:val="both"/>
        <w:rPr>
          <w:lang w:val="kk-KZ"/>
        </w:rPr>
      </w:pPr>
    </w:p>
    <w:p w:rsidR="00FD0885" w:rsidRPr="000E7F49" w:rsidRDefault="00FD0885" w:rsidP="00FD0885">
      <w:pPr>
        <w:shd w:val="clear" w:color="auto" w:fill="FFFFFF"/>
        <w:ind w:firstLine="567"/>
        <w:jc w:val="both"/>
        <w:rPr>
          <w:kern w:val="2"/>
          <w:lang w:val="kk-KZ"/>
        </w:rPr>
      </w:pPr>
      <w:r w:rsidRPr="000E7F49">
        <w:rPr>
          <w:lang w:val="kk-KZ"/>
        </w:rPr>
        <w:t xml:space="preserve">1 </w:t>
      </w:r>
      <w:r w:rsidRPr="000E7F49">
        <w:rPr>
          <w:kern w:val="2"/>
          <w:lang w:val="kk-KZ"/>
        </w:rPr>
        <w:t>Қаржылық реттеудің екі нысаны бар – </w:t>
      </w:r>
      <w:r w:rsidRPr="000E7F49">
        <w:rPr>
          <w:bCs/>
          <w:kern w:val="2"/>
          <w:lang w:val="kk-KZ"/>
        </w:rPr>
        <w:t>фискалдық саясат,</w:t>
      </w:r>
      <w:r w:rsidRPr="000E7F49">
        <w:rPr>
          <w:kern w:val="2"/>
          <w:lang w:val="kk-KZ"/>
        </w:rPr>
        <w:t> яғни салық салу облысындағы саясат, және </w:t>
      </w:r>
      <w:r w:rsidRPr="000E7F49">
        <w:rPr>
          <w:bCs/>
          <w:kern w:val="2"/>
          <w:lang w:val="kk-KZ"/>
        </w:rPr>
        <w:t xml:space="preserve">бюджеттік, </w:t>
      </w:r>
      <w:r w:rsidRPr="000E7F49">
        <w:rPr>
          <w:kern w:val="2"/>
          <w:lang w:val="kk-KZ"/>
        </w:rPr>
        <w:t>яғни бюджет қаржыларын жұмсау облысындағы саясат. Қаржы саясатының негізінде мемлекеттік қаржылардың теоретикалық концепциялары жатыр. Экономикалық дағдарыстар итермелейтін тиімді сұранысты жүзеге асыру үшін кейнсиандықтар экономиканы реттеудің басты құралы деп бюджеттік саясатты санайды. Мемлекеттік шығындар тиімді сұранысқа жетудің маңызды факторы ретінде қарастырылады. Бұл концепция тапшылықты қаржыландыру қағидасына негізделеді.</w:t>
      </w:r>
    </w:p>
    <w:p w:rsidR="00FD0885" w:rsidRPr="000E7F49" w:rsidRDefault="00FD0885" w:rsidP="00FD0885">
      <w:pPr>
        <w:shd w:val="clear" w:color="auto" w:fill="FFFFFF"/>
        <w:ind w:firstLine="567"/>
        <w:jc w:val="both"/>
        <w:rPr>
          <w:kern w:val="2"/>
          <w:lang w:val="kk-KZ"/>
        </w:rPr>
      </w:pPr>
      <w:r w:rsidRPr="000E7F49">
        <w:rPr>
          <w:kern w:val="2"/>
          <w:lang w:val="kk-KZ"/>
        </w:rPr>
        <w:t>Қаржы саясатының бағыты елдің экономикалық жағдайына байланысты болады. Экономиканың дағдарыстық жағдайы, бір жағынан, өндірістің төмендеуін тоқтату мен өндірісті ынталандыруға (мысалы, өндірушілерге салықтық жеңілдіктер түрінде), экономиканың жеке салаларына қаржы ресурстарын тиімді салу мақсатымен олардың мобилизациялауына, ал басқа жағынан, барлық әлеуметтік бағдарламаларды басуға бағытталған қаржы саясатын ескереді.</w:t>
      </w:r>
    </w:p>
    <w:p w:rsidR="00FD0885" w:rsidRPr="000E7F49" w:rsidRDefault="00FD0885" w:rsidP="00FD0885">
      <w:pPr>
        <w:shd w:val="clear" w:color="auto" w:fill="FFFFFF"/>
        <w:ind w:firstLine="567"/>
        <w:jc w:val="both"/>
        <w:rPr>
          <w:kern w:val="2"/>
          <w:lang w:val="kk-KZ"/>
        </w:rPr>
      </w:pPr>
      <w:r w:rsidRPr="000E7F49">
        <w:rPr>
          <w:kern w:val="2"/>
          <w:lang w:val="kk-KZ"/>
        </w:rPr>
        <w:t>Қаржылық реттеудің әдістері:                                                                                      </w:t>
      </w:r>
    </w:p>
    <w:p w:rsidR="00FD0885" w:rsidRPr="000E7F49" w:rsidRDefault="00FD0885" w:rsidP="00FD0885">
      <w:pPr>
        <w:shd w:val="clear" w:color="auto" w:fill="FFFFFF"/>
        <w:ind w:firstLine="567"/>
        <w:jc w:val="both"/>
        <w:rPr>
          <w:kern w:val="2"/>
          <w:lang w:val="kk-KZ"/>
        </w:rPr>
      </w:pPr>
      <w:r w:rsidRPr="000E7F49">
        <w:rPr>
          <w:bCs/>
          <w:kern w:val="2"/>
          <w:lang w:val="kk-KZ"/>
        </w:rPr>
        <w:t>Тура</w:t>
      </w:r>
      <w:r w:rsidRPr="000E7F49">
        <w:rPr>
          <w:kern w:val="2"/>
          <w:lang w:val="kk-KZ"/>
        </w:rPr>
        <w:t> – кеңейтілген ұдайы өндіріске, инфрақұрылымды дамытуға, ғылыми зерттеулерге, құрылымдық саясатты өткізуге, әскери-өнеркәсіптік кешенді ұстауға кететін шығындарды және мемлекеттің өндірістік емес шығындарын мемлекеттік бюджеттің қаржыларымен қаржыландыру.</w:t>
      </w:r>
    </w:p>
    <w:p w:rsidR="00FD0885" w:rsidRPr="000E7F49" w:rsidRDefault="00FD0885" w:rsidP="00FD0885">
      <w:pPr>
        <w:shd w:val="clear" w:color="auto" w:fill="FFFFFF"/>
        <w:ind w:firstLine="567"/>
        <w:jc w:val="both"/>
        <w:rPr>
          <w:kern w:val="2"/>
          <w:lang w:val="kk-KZ"/>
        </w:rPr>
      </w:pPr>
      <w:r w:rsidRPr="000E7F49">
        <w:rPr>
          <w:bCs/>
          <w:kern w:val="2"/>
          <w:lang w:val="kk-KZ"/>
        </w:rPr>
        <w:t>Жанама </w:t>
      </w:r>
      <w:r w:rsidRPr="000E7F49">
        <w:rPr>
          <w:kern w:val="2"/>
          <w:lang w:val="kk-KZ"/>
        </w:rPr>
        <w:t>– салық жүйесі арқылы тұтынушылық сұраныс көлеміне және өндірушілердің қаржылық мүмкіндіктеріне әсер ету.</w:t>
      </w:r>
    </w:p>
    <w:p w:rsidR="00FD0885" w:rsidRPr="003668BB" w:rsidRDefault="00FD0885" w:rsidP="00FD0885">
      <w:pPr>
        <w:shd w:val="clear" w:color="auto" w:fill="FFFFFF"/>
        <w:ind w:firstLine="567"/>
        <w:jc w:val="both"/>
        <w:rPr>
          <w:kern w:val="2"/>
          <w:lang w:val="kk-KZ"/>
        </w:rPr>
      </w:pPr>
      <w:r w:rsidRPr="003668BB">
        <w:rPr>
          <w:kern w:val="2"/>
          <w:lang w:val="kk-KZ"/>
        </w:rPr>
        <w:t>Қаржы (мемлекеттік) — мемлекеттің өз функцияларын орындау мақсатымен ақша қаржыларының орталықтандырылған қорларын құруды, бөлу мен қолдануды қамтитын экономикалық қатынастар жүйесі. Экономикалық саясаттың құрамдас бөлігі болып табылатын қаржы саясаты өз функциялары мен міндеттерін жүзеге асыру үшін қаржыларды ұйымдастыру мен қолдану бойынша мемлекеттің мақсатты бағытталған шаралар жиынтығын көрсетеді.</w:t>
      </w:r>
    </w:p>
    <w:p w:rsidR="00FD0885" w:rsidRPr="003668BB" w:rsidRDefault="00FD0885" w:rsidP="00FD0885">
      <w:pPr>
        <w:shd w:val="clear" w:color="auto" w:fill="FFFFFF"/>
        <w:ind w:firstLine="567"/>
        <w:jc w:val="both"/>
        <w:rPr>
          <w:kern w:val="2"/>
          <w:lang w:val="kk-KZ"/>
        </w:rPr>
      </w:pPr>
      <w:r w:rsidRPr="003668BB">
        <w:rPr>
          <w:kern w:val="2"/>
          <w:lang w:val="kk-KZ"/>
        </w:rPr>
        <w:t>Мемлекеттік қаржылардың маңызды құраушысы</w:t>
      </w:r>
      <w:r w:rsidRPr="00567D82">
        <w:rPr>
          <w:kern w:val="2"/>
          <w:lang w:val="kk-KZ"/>
        </w:rPr>
        <w:t> </w:t>
      </w:r>
      <w:r w:rsidRPr="00567D82">
        <w:rPr>
          <w:iCs/>
          <w:kern w:val="2"/>
          <w:lang w:val="kk-KZ"/>
        </w:rPr>
        <w:t>мемлекеттік бюджет</w:t>
      </w:r>
      <w:r w:rsidRPr="00567D82">
        <w:rPr>
          <w:i/>
          <w:iCs/>
          <w:kern w:val="2"/>
          <w:lang w:val="kk-KZ"/>
        </w:rPr>
        <w:t> </w:t>
      </w:r>
      <w:r w:rsidRPr="003668BB">
        <w:rPr>
          <w:kern w:val="2"/>
          <w:lang w:val="kk-KZ"/>
        </w:rPr>
        <w:t xml:space="preserve">болып </w:t>
      </w:r>
      <w:r w:rsidRPr="000E7F49">
        <w:rPr>
          <w:kern w:val="2"/>
          <w:lang w:val="kk-KZ"/>
        </w:rPr>
        <w:t>табылады</w:t>
      </w:r>
      <w:r w:rsidRPr="000E7F49">
        <w:rPr>
          <w:bCs/>
          <w:kern w:val="2"/>
          <w:lang w:val="kk-KZ"/>
        </w:rPr>
        <w:t>. Мемлекеттік бюджет</w:t>
      </w:r>
      <w:r w:rsidRPr="000E7F49">
        <w:rPr>
          <w:kern w:val="2"/>
          <w:lang w:val="kk-KZ"/>
        </w:rPr>
        <w:t> — бұл мемлекеттің ақша ресурстарының</w:t>
      </w:r>
      <w:r w:rsidRPr="003668BB">
        <w:rPr>
          <w:kern w:val="2"/>
          <w:lang w:val="kk-KZ"/>
        </w:rPr>
        <w:t xml:space="preserve"> орталықтандырылған қоры, мемлекеттің шығындар мен кірістер балансы (сметасы). Бюджетті ҚР Қаржы министрлігі жасап, ҚР Парламенті оны бекітеді.</w:t>
      </w:r>
    </w:p>
    <w:p w:rsidR="00FD0885" w:rsidRPr="003668BB" w:rsidRDefault="00FD0885" w:rsidP="00FD0885">
      <w:pPr>
        <w:shd w:val="clear" w:color="auto" w:fill="FFFFFF"/>
        <w:ind w:firstLine="567"/>
        <w:jc w:val="both"/>
        <w:rPr>
          <w:kern w:val="2"/>
          <w:lang w:val="kk-KZ"/>
        </w:rPr>
      </w:pPr>
      <w:r w:rsidRPr="003668BB">
        <w:rPr>
          <w:kern w:val="2"/>
          <w:lang w:val="kk-KZ"/>
        </w:rPr>
        <w:t>Мемлекеттік бюджетті құру келесі қағидаларға негізделген:</w:t>
      </w:r>
    </w:p>
    <w:p w:rsidR="00FD0885" w:rsidRPr="003668BB" w:rsidRDefault="00FD0885" w:rsidP="00FD0885">
      <w:pPr>
        <w:shd w:val="clear" w:color="auto" w:fill="FFFFFF"/>
        <w:ind w:firstLine="567"/>
        <w:jc w:val="both"/>
        <w:rPr>
          <w:kern w:val="2"/>
          <w:lang w:val="kk-KZ"/>
        </w:rPr>
      </w:pPr>
      <w:r>
        <w:rPr>
          <w:kern w:val="2"/>
          <w:lang w:val="kk-KZ"/>
        </w:rPr>
        <w:t>-</w:t>
      </w:r>
      <w:r w:rsidRPr="003668BB">
        <w:rPr>
          <w:kern w:val="2"/>
          <w:lang w:val="kk-KZ"/>
        </w:rPr>
        <w:t xml:space="preserve"> бірыңғайлық қағидасы – бюджетте барлық шығындар мен кірістердің шоғырлануы. Мемлекетте бірыңғай бюджеттік жүйе, қаржы құжаттар мен бюджеттік классификациясының  бір түрлілігінің бар болуы қажет;</w:t>
      </w:r>
    </w:p>
    <w:p w:rsidR="00FD0885" w:rsidRPr="003668BB" w:rsidRDefault="00FD0885" w:rsidP="00FD0885">
      <w:pPr>
        <w:shd w:val="clear" w:color="auto" w:fill="FFFFFF"/>
        <w:ind w:firstLine="567"/>
        <w:jc w:val="both"/>
        <w:rPr>
          <w:kern w:val="2"/>
          <w:lang w:val="kk-KZ"/>
        </w:rPr>
      </w:pPr>
      <w:r w:rsidRPr="003668BB">
        <w:rPr>
          <w:kern w:val="2"/>
          <w:lang w:val="kk-KZ"/>
        </w:rPr>
        <w:t>- толықтық қағидасы – бюджеттің әрбір бабы бойынша барлық шығындар мен барлық түсімдер ескеріледі;</w:t>
      </w:r>
    </w:p>
    <w:p w:rsidR="00FD0885" w:rsidRPr="003668BB" w:rsidRDefault="00FD0885" w:rsidP="00FD0885">
      <w:pPr>
        <w:shd w:val="clear" w:color="auto" w:fill="FFFFFF"/>
        <w:ind w:firstLine="567"/>
        <w:jc w:val="both"/>
        <w:rPr>
          <w:kern w:val="2"/>
          <w:lang w:val="kk-KZ"/>
        </w:rPr>
      </w:pPr>
      <w:r w:rsidRPr="003668BB">
        <w:rPr>
          <w:kern w:val="2"/>
          <w:lang w:val="kk-KZ"/>
        </w:rPr>
        <w:t>- ақиқаттылық қағидасы - мемлекеттің шығындар мен кірістерін шын көрсетуді ұйғарады;</w:t>
      </w:r>
    </w:p>
    <w:p w:rsidR="00FD0885" w:rsidRPr="003668BB" w:rsidRDefault="00FD0885" w:rsidP="00FD0885">
      <w:pPr>
        <w:shd w:val="clear" w:color="auto" w:fill="FFFFFF"/>
        <w:ind w:firstLine="567"/>
        <w:jc w:val="both"/>
        <w:rPr>
          <w:kern w:val="2"/>
          <w:lang w:val="kk-KZ"/>
        </w:rPr>
      </w:pPr>
      <w:r w:rsidRPr="003668BB">
        <w:rPr>
          <w:kern w:val="2"/>
          <w:lang w:val="kk-KZ"/>
        </w:rPr>
        <w:t>- жариялылық қағидасы –  бұл негізгі шығындар мен кірістер көздері туралы халықты міндетті түрде хабарландыру.</w:t>
      </w:r>
    </w:p>
    <w:p w:rsidR="00FD0885" w:rsidRPr="003668BB" w:rsidRDefault="00FD0885" w:rsidP="00FD0885">
      <w:pPr>
        <w:shd w:val="clear" w:color="auto" w:fill="FFFFFF"/>
        <w:ind w:firstLine="567"/>
        <w:jc w:val="both"/>
        <w:rPr>
          <w:kern w:val="2"/>
          <w:lang w:val="kk-KZ"/>
        </w:rPr>
      </w:pPr>
      <w:r w:rsidRPr="003668BB">
        <w:rPr>
          <w:kern w:val="2"/>
          <w:lang w:val="kk-KZ"/>
        </w:rPr>
        <w:t xml:space="preserve">Бюджеттің кірістері салықтық және салықтық емес түсімдер есебінен қалыптасады. Шығын бөлігі: қорғанысқа, мемлекеттік аппаратты ұстауға, экономика мен әлеуметтік саланы Салықтық санкциялар - салықтарды төлеуден бас тарту, салықтық төлемдердің </w:t>
      </w:r>
      <w:r w:rsidRPr="003668BB">
        <w:rPr>
          <w:kern w:val="2"/>
          <w:lang w:val="kk-KZ"/>
        </w:rPr>
        <w:lastRenderedPageBreak/>
        <w:t>мерзімін өткізіп жіберу, салықтық декларациясына жалған мәліметтер қосу және т.б. салық салу сферасындағы бұзушылықтардан алынатын ақшалай алымдар.</w:t>
      </w:r>
    </w:p>
    <w:p w:rsidR="00FD0885" w:rsidRPr="003668BB" w:rsidRDefault="00FD0885" w:rsidP="00FD0885">
      <w:pPr>
        <w:shd w:val="clear" w:color="auto" w:fill="FFFFFF"/>
        <w:ind w:firstLine="567"/>
        <w:jc w:val="both"/>
        <w:rPr>
          <w:kern w:val="2"/>
          <w:lang w:val="kk-KZ"/>
        </w:rPr>
      </w:pPr>
      <w:r w:rsidRPr="003668BB">
        <w:rPr>
          <w:kern w:val="2"/>
          <w:lang w:val="kk-KZ"/>
        </w:rPr>
        <w:t>Экономикалық мазмұны бойынша шығындарды топтастыру:</w:t>
      </w:r>
    </w:p>
    <w:p w:rsidR="00FD0885" w:rsidRPr="003668BB" w:rsidRDefault="00FD0885" w:rsidP="00FD0885">
      <w:pPr>
        <w:shd w:val="clear" w:color="auto" w:fill="FFFFFF"/>
        <w:ind w:firstLine="567"/>
        <w:jc w:val="both"/>
        <w:rPr>
          <w:kern w:val="2"/>
          <w:lang w:val="kk-KZ"/>
        </w:rPr>
      </w:pPr>
      <w:r w:rsidRPr="003668BB">
        <w:rPr>
          <w:kern w:val="2"/>
          <w:lang w:val="kk-KZ"/>
        </w:rPr>
        <w:t>- мемлекеттік сатып алулар — бұл үкіметтің тауарлар мен қызметтерге сұранысы. Үкіметтің экономикалық қызметінің бұл түрі мемлекеттік кәсіпорындар мен мекемелердің өз мұқтаждығы үшін араласатын немесе реттеуші сипатқа ие (мысалы, нарық бағасын қолдау мақсатымен ауыл шаруашылық өнімдерін сатып алу), әскери және азаматтық мақсаттардағы сатып алулармен көрінеді. Мемлекеттік сатып алулар төлемеушіліктәуекелдіктің жоқтығымен, бағалардың тұрақтылығымен, алдын ала келісілген шарттар бойынша өнімді ірі партиямен өткізу мүмкіндігімен, салықтық және несиелік жеңілдіктерді алумен және т.б. сипатталатын, кепілдіөткізу нарығын құрайды;</w:t>
      </w:r>
    </w:p>
    <w:p w:rsidR="00FD0885" w:rsidRPr="003668BB" w:rsidRDefault="00FD0885" w:rsidP="00FD0885">
      <w:pPr>
        <w:shd w:val="clear" w:color="auto" w:fill="FFFFFF"/>
        <w:ind w:firstLine="567"/>
        <w:jc w:val="both"/>
        <w:rPr>
          <w:kern w:val="2"/>
          <w:lang w:val="kk-KZ"/>
        </w:rPr>
      </w:pPr>
      <w:r w:rsidRPr="003668BB">
        <w:rPr>
          <w:kern w:val="2"/>
          <w:lang w:val="kk-KZ"/>
        </w:rPr>
        <w:t>- трансферттік төлемдер — оларды алатындарға тауарлар мен қызметтерді ұсынуынсыз мемлекетпен жүзеге асырылатын төлемдер (зейнетақылар, жұмыссыздық бойынша жәрдемақылар, көпбалалы жанұяларға жәрдемақылар және т.б.). Трансфертті төлемдерөндірістік шығындарға жатпайды және мемлекеттік шығындардағы олардың үлесі мемлекеттік әлеуметтік-саяси бейімделуге, экономикаға мемлекеттің араласу шегіне, өткізілетін әлеуметтік саясатқа байланысты. Төмендеу кезінде трансфертті төлемдерді ұлғайтудың антидағдарыстық әсері бар; ресми трасферттер – бюджетке</w:t>
      </w:r>
      <w:r w:rsidRPr="00567D82">
        <w:rPr>
          <w:kern w:val="2"/>
          <w:lang w:val="kk-KZ"/>
        </w:rPr>
        <w:t> </w:t>
      </w:r>
      <w:r w:rsidRPr="00567D82">
        <w:rPr>
          <w:i/>
          <w:iCs/>
          <w:kern w:val="2"/>
          <w:lang w:val="kk-KZ"/>
        </w:rPr>
        <w:t> </w:t>
      </w:r>
      <w:r w:rsidRPr="003668BB">
        <w:rPr>
          <w:kern w:val="2"/>
          <w:lang w:val="kk-KZ"/>
        </w:rPr>
        <w:t>ақысыз және қайтарылмайтын төлемдер немесе гранттардан басқа бюджеттің шығындары.</w:t>
      </w:r>
    </w:p>
    <w:p w:rsidR="00FD0885" w:rsidRPr="003668BB" w:rsidRDefault="00FD0885" w:rsidP="00FD0885">
      <w:pPr>
        <w:shd w:val="clear" w:color="auto" w:fill="FFFFFF"/>
        <w:ind w:firstLine="567"/>
        <w:jc w:val="both"/>
        <w:rPr>
          <w:kern w:val="2"/>
          <w:lang w:val="kk-KZ"/>
        </w:rPr>
      </w:pPr>
      <w:r w:rsidRPr="003668BB">
        <w:rPr>
          <w:kern w:val="2"/>
          <w:lang w:val="kk-KZ"/>
        </w:rPr>
        <w:t>- сыртқы және ішкі қарыздың қызмет етуібойынша шығындармемлекеттік бағалы қағаздарды шығару мен орналастыруға, олар бойынша пайыздарды төлеуге кететін шығындардан тұрады. Мемлекеттік қарызды жүйелі түрде жоғарлату мемлекет шығындарының бұл түрінің өсуіне әкеледі. Субвенциялар – маслихаттардың шешімдерімен немесе заңды актілерімен бекітілген сомалар шегінде жоғары тұрған бюджеттердің төмендегілеріне берілетін ресми трансферттер.</w:t>
      </w:r>
    </w:p>
    <w:p w:rsidR="00FD0885" w:rsidRPr="003668BB" w:rsidRDefault="00FD0885" w:rsidP="00FD0885">
      <w:pPr>
        <w:shd w:val="clear" w:color="auto" w:fill="FFFFFF"/>
        <w:ind w:firstLine="567"/>
        <w:jc w:val="both"/>
        <w:rPr>
          <w:kern w:val="2"/>
          <w:lang w:val="kk-KZ"/>
        </w:rPr>
      </w:pPr>
      <w:r w:rsidRPr="003668BB">
        <w:rPr>
          <w:kern w:val="2"/>
          <w:lang w:val="kk-KZ"/>
        </w:rPr>
        <w:t>Субвенциялар қаржылық реттеудің маңызды тұтқасы ретінде, белгілі мақсаттарға берілетін халық шаруашылығының жеке салаларына немесе жергілікті билік органдарына мемлекеттік қаржы жәрдемақы түрінде көрінеді.</w:t>
      </w:r>
    </w:p>
    <w:p w:rsidR="00FD0885" w:rsidRPr="003668BB" w:rsidRDefault="00FD0885" w:rsidP="00FD0885">
      <w:pPr>
        <w:shd w:val="clear" w:color="auto" w:fill="FFFFFF"/>
        <w:ind w:firstLine="567"/>
        <w:jc w:val="both"/>
        <w:rPr>
          <w:kern w:val="2"/>
          <w:lang w:val="kk-KZ"/>
        </w:rPr>
      </w:pPr>
      <w:r w:rsidRPr="003668BB">
        <w:rPr>
          <w:kern w:val="2"/>
          <w:lang w:val="kk-KZ"/>
        </w:rPr>
        <w:t>Мемлекеттік бюджеттің шығындары экономика дамуына шығындарды қосады және өндіріс көлемінің тұрақты өсуі мен оның тиімділігін жоғарлату үшін жағдайлар жасауға бағытталған ақша қаражаттарын көрсетеді.</w:t>
      </w:r>
    </w:p>
    <w:p w:rsidR="00FD0885" w:rsidRPr="003668BB" w:rsidRDefault="00FD0885" w:rsidP="00FD0885">
      <w:pPr>
        <w:shd w:val="clear" w:color="auto" w:fill="FFFFFF"/>
        <w:ind w:firstLine="567"/>
        <w:jc w:val="both"/>
        <w:rPr>
          <w:kern w:val="2"/>
          <w:lang w:val="kk-KZ"/>
        </w:rPr>
      </w:pPr>
      <w:r w:rsidRPr="003668BB">
        <w:rPr>
          <w:kern w:val="2"/>
          <w:lang w:val="kk-KZ"/>
        </w:rPr>
        <w:t>Оларға:</w:t>
      </w:r>
    </w:p>
    <w:p w:rsidR="00FD0885" w:rsidRPr="003668BB" w:rsidRDefault="00FD0885" w:rsidP="00FD0885">
      <w:pPr>
        <w:shd w:val="clear" w:color="auto" w:fill="FFFFFF"/>
        <w:ind w:firstLine="567"/>
        <w:jc w:val="both"/>
        <w:rPr>
          <w:kern w:val="2"/>
          <w:lang w:val="kk-KZ"/>
        </w:rPr>
      </w:pPr>
      <w:r w:rsidRPr="003668BB">
        <w:rPr>
          <w:kern w:val="2"/>
          <w:lang w:val="kk-KZ"/>
        </w:rPr>
        <w:t>- капиталдық салымдар</w:t>
      </w:r>
    </w:p>
    <w:p w:rsidR="00FD0885" w:rsidRPr="003668BB" w:rsidRDefault="00FD0885" w:rsidP="00FD0885">
      <w:pPr>
        <w:shd w:val="clear" w:color="auto" w:fill="FFFFFF"/>
        <w:ind w:firstLine="567"/>
        <w:jc w:val="both"/>
        <w:rPr>
          <w:kern w:val="2"/>
          <w:lang w:val="kk-KZ"/>
        </w:rPr>
      </w:pPr>
      <w:r w:rsidRPr="003668BB">
        <w:rPr>
          <w:kern w:val="2"/>
          <w:lang w:val="kk-KZ"/>
        </w:rPr>
        <w:t xml:space="preserve">- </w:t>
      </w:r>
      <w:r>
        <w:rPr>
          <w:kern w:val="2"/>
          <w:lang w:val="kk-KZ"/>
        </w:rPr>
        <w:t>н</w:t>
      </w:r>
      <w:r w:rsidRPr="003668BB">
        <w:rPr>
          <w:kern w:val="2"/>
          <w:lang w:val="kk-KZ"/>
        </w:rPr>
        <w:t>егізгі қорларды жөндеу</w:t>
      </w:r>
    </w:p>
    <w:p w:rsidR="00FD0885" w:rsidRPr="003668BB" w:rsidRDefault="00FD0885" w:rsidP="00FD0885">
      <w:pPr>
        <w:shd w:val="clear" w:color="auto" w:fill="FFFFFF"/>
        <w:ind w:firstLine="567"/>
        <w:jc w:val="both"/>
        <w:rPr>
          <w:kern w:val="2"/>
          <w:lang w:val="kk-KZ"/>
        </w:rPr>
      </w:pPr>
      <w:r w:rsidRPr="003668BB">
        <w:rPr>
          <w:kern w:val="2"/>
          <w:lang w:val="kk-KZ"/>
        </w:rPr>
        <w:t>- айналым құралдарының өсуі</w:t>
      </w:r>
    </w:p>
    <w:p w:rsidR="00FD0885" w:rsidRPr="003668BB" w:rsidRDefault="00FD0885" w:rsidP="00FD0885">
      <w:pPr>
        <w:shd w:val="clear" w:color="auto" w:fill="FFFFFF"/>
        <w:ind w:firstLine="567"/>
        <w:jc w:val="both"/>
        <w:rPr>
          <w:kern w:val="2"/>
          <w:lang w:val="kk-KZ"/>
        </w:rPr>
      </w:pPr>
      <w:r w:rsidRPr="003668BB">
        <w:rPr>
          <w:kern w:val="2"/>
          <w:lang w:val="kk-KZ"/>
        </w:rPr>
        <w:t>- материалдық резервтерді құру жатады.</w:t>
      </w:r>
    </w:p>
    <w:p w:rsidR="00FD0885" w:rsidRPr="003668BB" w:rsidRDefault="00FD0885" w:rsidP="00FD0885">
      <w:pPr>
        <w:shd w:val="clear" w:color="auto" w:fill="FFFFFF"/>
        <w:ind w:firstLine="567"/>
        <w:jc w:val="both"/>
        <w:rPr>
          <w:kern w:val="2"/>
          <w:lang w:val="kk-KZ"/>
        </w:rPr>
      </w:pPr>
      <w:r w:rsidRPr="003668BB">
        <w:rPr>
          <w:kern w:val="2"/>
          <w:lang w:val="kk-KZ"/>
        </w:rPr>
        <w:t>Капиталдық салымдарды қаржыландыру үшін бюджеттік қаражаттарды қолдану басқа көздер есебінен жүзеге асыру мүмкін емес жалпы мемлекеттік мәні бар міндеттермен шектеледі.</w:t>
      </w:r>
    </w:p>
    <w:p w:rsidR="00FD0885" w:rsidRPr="003668BB" w:rsidRDefault="00FD0885" w:rsidP="00FD0885">
      <w:pPr>
        <w:shd w:val="clear" w:color="auto" w:fill="FFFFFF"/>
        <w:ind w:firstLine="567"/>
        <w:jc w:val="both"/>
        <w:rPr>
          <w:kern w:val="2"/>
          <w:lang w:val="kk-KZ"/>
        </w:rPr>
      </w:pPr>
      <w:r w:rsidRPr="003668BB">
        <w:rPr>
          <w:kern w:val="2"/>
          <w:lang w:val="kk-KZ"/>
        </w:rPr>
        <w:t>Бұл экономиканы құрылымдық құрудың бағдарламаларын қамтамасыз етуге инвестициялар, олардың артықшылық бағыты тез қайтарыммен капитал айналымының жоғары жылдамдығымен шағын жобаларды құрудан тұрады.</w:t>
      </w:r>
    </w:p>
    <w:p w:rsidR="00FD0885" w:rsidRDefault="00FD0885" w:rsidP="00FD0885">
      <w:pPr>
        <w:pStyle w:val="a3"/>
        <w:spacing w:before="0" w:beforeAutospacing="0" w:after="0" w:afterAutospacing="0" w:line="255" w:lineRule="atLeast"/>
        <w:rPr>
          <w:rStyle w:val="a4"/>
          <w:rFonts w:ascii="Tahoma" w:hAnsi="Tahoma" w:cs="Tahoma"/>
          <w:b/>
          <w:bCs/>
          <w:color w:val="333333"/>
          <w:lang w:val="kk-KZ"/>
        </w:rPr>
      </w:pPr>
    </w:p>
    <w:p w:rsidR="00FD0885" w:rsidRDefault="00FD0885" w:rsidP="00FD0885">
      <w:pPr>
        <w:spacing w:line="270" w:lineRule="atLeast"/>
        <w:ind w:firstLine="567"/>
        <w:jc w:val="both"/>
        <w:rPr>
          <w:lang w:val="kk-KZ"/>
        </w:rPr>
      </w:pPr>
      <w:r>
        <w:rPr>
          <w:lang w:val="kk-KZ"/>
        </w:rPr>
        <w:t>2 Қаржылық-несиелік жүйені жетілдіру</w:t>
      </w:r>
      <w:r w:rsidRPr="00B94989">
        <w:rPr>
          <w:lang w:val="kk-KZ"/>
        </w:rPr>
        <w:t xml:space="preserve"> </w:t>
      </w:r>
    </w:p>
    <w:p w:rsidR="00FD0885" w:rsidRPr="00B94989" w:rsidRDefault="00FD0885" w:rsidP="00FD0885">
      <w:pPr>
        <w:spacing w:line="270" w:lineRule="atLeast"/>
        <w:ind w:firstLine="567"/>
        <w:jc w:val="both"/>
        <w:rPr>
          <w:lang w:val="kk-KZ"/>
        </w:rPr>
      </w:pPr>
      <w:r>
        <w:rPr>
          <w:lang w:val="kk-KZ"/>
        </w:rPr>
        <w:t>Өнеркәсіпті</w:t>
      </w:r>
      <w:r w:rsidRPr="00B94989">
        <w:rPr>
          <w:lang w:val="kk-KZ"/>
        </w:rPr>
        <w:t xml:space="preserve"> мемлекеттік қолдау бағыттарының бірі – мемлекеттің  қаржы-несиелік және инвестициялық климат жасау және несиелеу жүйесін жетілдіру басты мәселелер болып саналады. </w:t>
      </w:r>
      <w:r>
        <w:rPr>
          <w:lang w:val="kk-KZ"/>
        </w:rPr>
        <w:t>Өнеркәсіпті</w:t>
      </w:r>
      <w:r w:rsidRPr="00B94989">
        <w:rPr>
          <w:lang w:val="kk-KZ"/>
        </w:rPr>
        <w:t xml:space="preserve"> қаржы-несиелік және инвестициялық тұрғыдан қолдау мынадай жолдармен жүзеге асырылады:</w:t>
      </w:r>
      <w:r>
        <w:rPr>
          <w:lang w:val="kk-KZ"/>
        </w:rPr>
        <w:t xml:space="preserve"> </w:t>
      </w:r>
    </w:p>
    <w:p w:rsidR="00FD0885" w:rsidRPr="00B94989" w:rsidRDefault="00FD0885" w:rsidP="00FD0885">
      <w:pPr>
        <w:spacing w:line="270" w:lineRule="atLeast"/>
        <w:ind w:firstLine="567"/>
        <w:jc w:val="both"/>
        <w:rPr>
          <w:lang w:val="kk-KZ"/>
        </w:rPr>
      </w:pPr>
      <w:r w:rsidRPr="00B94989">
        <w:rPr>
          <w:lang w:val="kk-KZ"/>
        </w:rPr>
        <w:t>-  Екінші деңгейдегі банктердің шағын кәсіпкерліктің өндірістік секторына жергілікті және республикалық бюджеттің, сондай-ақ мемлекет кепілдік берген, мемлекеттік емес сыртқы қарыздардың есебінен, заңдарда белгіленген тәртіппен несие беруі;</w:t>
      </w:r>
    </w:p>
    <w:p w:rsidR="00FD0885" w:rsidRPr="00B94989" w:rsidRDefault="00FD0885" w:rsidP="00FD0885">
      <w:pPr>
        <w:spacing w:line="270" w:lineRule="atLeast"/>
        <w:ind w:firstLine="567"/>
        <w:jc w:val="both"/>
        <w:rPr>
          <w:lang w:val="kk-KZ"/>
        </w:rPr>
      </w:pPr>
      <w:r w:rsidRPr="00B94989">
        <w:rPr>
          <w:lang w:val="kk-KZ"/>
        </w:rPr>
        <w:lastRenderedPageBreak/>
        <w:t>-  </w:t>
      </w:r>
      <w:r>
        <w:rPr>
          <w:lang w:val="kk-KZ"/>
        </w:rPr>
        <w:t>Өнеркәсіпті</w:t>
      </w:r>
      <w:r w:rsidRPr="00B94989">
        <w:rPr>
          <w:lang w:val="kk-KZ"/>
        </w:rPr>
        <w:t xml:space="preserve"> субъектілеріне несие беруді, сондай-ақ несие алған</w:t>
      </w:r>
      <w:r>
        <w:rPr>
          <w:lang w:val="kk-KZ"/>
        </w:rPr>
        <w:t xml:space="preserve"> </w:t>
      </w:r>
      <w:r w:rsidRPr="00B94989">
        <w:rPr>
          <w:lang w:val="kk-KZ"/>
        </w:rPr>
        <w:t>кәсіпкерлердің міндеттемелерін орындауын қамтамасыз ету үшін,  аймақтарда қалыптасатын кепілдік қорлар есебінен екінші деңгейдегі  банктерді ынталандыру тетігін әзірлеу;</w:t>
      </w:r>
    </w:p>
    <w:p w:rsidR="00FD0885" w:rsidRPr="00B94989" w:rsidRDefault="00FD0885" w:rsidP="00FD0885">
      <w:pPr>
        <w:spacing w:line="270" w:lineRule="atLeast"/>
        <w:ind w:firstLine="567"/>
        <w:jc w:val="both"/>
        <w:rPr>
          <w:lang w:val="kk-KZ"/>
        </w:rPr>
      </w:pPr>
      <w:r w:rsidRPr="00B94989">
        <w:rPr>
          <w:lang w:val="kk-KZ"/>
        </w:rPr>
        <w:t>-  Тиісті жылдарға арналған  республикалық бюджетте аталған мақсатқа қаражат көзделген жағдайда жобаларды екінші деңгейдегі банктермен қоса, бюджеттен қаржыландыру;</w:t>
      </w:r>
    </w:p>
    <w:p w:rsidR="00FD0885" w:rsidRPr="00B94989" w:rsidRDefault="00FD0885" w:rsidP="00FD0885">
      <w:pPr>
        <w:spacing w:line="270" w:lineRule="atLeast"/>
        <w:ind w:firstLine="567"/>
        <w:jc w:val="both"/>
        <w:rPr>
          <w:lang w:val="kk-KZ"/>
        </w:rPr>
      </w:pPr>
      <w:r w:rsidRPr="00B94989">
        <w:rPr>
          <w:lang w:val="kk-KZ"/>
        </w:rPr>
        <w:t>-  Қоғамдардың өзара несие беру және өзара сақтандыру қызметін ұйымдастыру тетіктерін әзірлеу.</w:t>
      </w:r>
    </w:p>
    <w:p w:rsidR="00FD0885" w:rsidRPr="00B94989" w:rsidRDefault="00FD0885" w:rsidP="00FD0885">
      <w:pPr>
        <w:spacing w:line="270" w:lineRule="atLeast"/>
        <w:ind w:firstLine="567"/>
        <w:jc w:val="both"/>
        <w:rPr>
          <w:lang w:val="kk-KZ"/>
        </w:rPr>
      </w:pPr>
      <w:r w:rsidRPr="00B94989">
        <w:rPr>
          <w:lang w:val="kk-KZ"/>
        </w:rPr>
        <w:t>Қазіргі кезде Республикада жаңа ашылған кәсіпорындарды несиелеудің құралдары мен обьектілері әлі де дамымай келеді. Бұл лизингтің, кейстық несие, франчайзинг, факторинг және басқалары. Шағын бизнес әлі күнге шейін банктердің қызығушылық сферасынан тыс қалуда. Осыған байланысты оларды лизингтік несиелер, сақтандыру, франчайзинг пен факторингті дамыту және қолдаудың басқа дәстүрлі түрлерінің маңызы зор.</w:t>
      </w:r>
    </w:p>
    <w:p w:rsidR="00FD0885" w:rsidRPr="00B94989" w:rsidRDefault="00FD0885" w:rsidP="00FD0885">
      <w:pPr>
        <w:spacing w:line="270" w:lineRule="atLeast"/>
        <w:ind w:firstLine="567"/>
        <w:jc w:val="both"/>
        <w:rPr>
          <w:lang w:val="kk-KZ"/>
        </w:rPr>
      </w:pPr>
      <w:r w:rsidRPr="00B94989">
        <w:rPr>
          <w:lang w:val="kk-KZ"/>
        </w:rPr>
        <w:t>Шағын бизнесті қаржы-несиелік және инвестициялық қолдауды қамтамасыз ету мамандандырылған институттарды дамыту мен шағын кәсіпкерлік субъектілері үшін қолайлы несие беру шарттары мен рәсімдерін белгілей отырып, олардың мақсатты топтарын қаржы-несиелік қамтамасыз етудің деңгейлі схемасын енгізуді көздейді.</w:t>
      </w:r>
    </w:p>
    <w:p w:rsidR="00FD0885" w:rsidRPr="00B94989" w:rsidRDefault="00FD0885" w:rsidP="00FD0885">
      <w:pPr>
        <w:spacing w:line="270" w:lineRule="atLeast"/>
        <w:ind w:firstLine="567"/>
        <w:jc w:val="both"/>
        <w:rPr>
          <w:lang w:val="kk-KZ"/>
        </w:rPr>
      </w:pPr>
      <w:r w:rsidRPr="00B94989">
        <w:rPr>
          <w:lang w:val="kk-KZ"/>
        </w:rPr>
        <w:t>Айналым қаражаты мен өтімді кепілдің жетіспеушілігімен ұштасқан бизнестің неғұрлым күрделі және жауапты кезеңінде тұрған кәсіпкерлерді қолдау мақсатында шағын кәсіпкерлікке несие берудің кепілді жүйесін жасау үшін жағдай жасалады. Осы жүйе несиені өтеу қабілетсіздігі жағдайында шығындардың орнын толтыру жолымен несиелік мекемелермен тәуекелдерді бөлісуге және өміршең жобаларды жүзеге асыруға ниет білдірген, бірақ жеткілікті қамтамасыз етілмеген немесе несие беруші банктің талаптарын қанағаттандыра алатын несие тарихы жоқ кәсіпкерлерді қолдауға бағытталған. Бұл мәселе шағын кәсіпкерлерліктің салалық құрылымын жетілдіру, бастапқы капиталды қаржыландыру арқылы перспективалы қайта өңдеуші өндірістерді дамыту қажеттігіне байланысты ерекше маңызды.</w:t>
      </w:r>
    </w:p>
    <w:p w:rsidR="00FD0885" w:rsidRPr="00B94989" w:rsidRDefault="00FD0885" w:rsidP="00FD0885">
      <w:pPr>
        <w:spacing w:line="270" w:lineRule="atLeast"/>
        <w:ind w:firstLine="567"/>
        <w:jc w:val="both"/>
        <w:rPr>
          <w:lang w:val="kk-KZ"/>
        </w:rPr>
      </w:pPr>
      <w:r w:rsidRPr="00B94989">
        <w:rPr>
          <w:lang w:val="kk-KZ"/>
        </w:rPr>
        <w:t>Белгілі бір тәжірибесі бар және қызметтің жаңа бағыттарын игеру үшін жоғары технологиялы жабдықтар мен қосымша капиталға мұқтаж  кәсіпкерлер үшін қаржылық қолдаудың жаңа құралдары (лизинг, венчурлық қаржыландыру және басқалары) іске қосылады. Лизингтік құрылымдарды дамыту мен венчурлық құрылымдарды құру жаңа өндірістердің пайда болуына және дәстүрлі қаржыландыру көздерін тарта алатын кезеңге дейін өндірістерді қалпына келтіруге ықпал етеді.</w:t>
      </w:r>
    </w:p>
    <w:p w:rsidR="00FD0885" w:rsidRPr="00B94989" w:rsidRDefault="00FD0885" w:rsidP="00FD0885">
      <w:pPr>
        <w:spacing w:line="270" w:lineRule="atLeast"/>
        <w:ind w:firstLine="567"/>
        <w:jc w:val="both"/>
        <w:rPr>
          <w:lang w:val="kk-KZ"/>
        </w:rPr>
      </w:pPr>
      <w:r w:rsidRPr="00B94989">
        <w:rPr>
          <w:lang w:val="kk-KZ"/>
        </w:rPr>
        <w:t>Бұдан басқа, екінші деңгейдегі банктердің шағын кәсіпкерлік субъектілеріне:</w:t>
      </w:r>
    </w:p>
    <w:p w:rsidR="00FD0885" w:rsidRPr="00B94989" w:rsidRDefault="00FD0885" w:rsidP="00FD0885">
      <w:pPr>
        <w:spacing w:line="270" w:lineRule="atLeast"/>
        <w:ind w:firstLine="567"/>
        <w:jc w:val="both"/>
        <w:rPr>
          <w:lang w:val="kk-KZ"/>
        </w:rPr>
      </w:pPr>
      <w:r w:rsidRPr="00B94989">
        <w:rPr>
          <w:lang w:val="kk-KZ"/>
        </w:rPr>
        <w:t>-  несиелер беру рәсімдерін және онымен байланысты шығыстарды;</w:t>
      </w:r>
    </w:p>
    <w:p w:rsidR="00FD0885" w:rsidRPr="00B94989" w:rsidRDefault="00FD0885" w:rsidP="00FD0885">
      <w:pPr>
        <w:spacing w:line="270" w:lineRule="atLeast"/>
        <w:ind w:firstLine="567"/>
        <w:jc w:val="both"/>
        <w:rPr>
          <w:lang w:val="kk-KZ"/>
        </w:rPr>
      </w:pPr>
      <w:r w:rsidRPr="00B94989">
        <w:rPr>
          <w:lang w:val="kk-KZ"/>
        </w:rPr>
        <w:t>-  шағын бизнес субъектілері үшін несиелерге қызметтер көрсету төлемдерін азайту жөніндегі тетіктерді әзірлеу және енгізу;</w:t>
      </w:r>
    </w:p>
    <w:p w:rsidR="00FD0885" w:rsidRPr="00B94989" w:rsidRDefault="00FD0885" w:rsidP="00FD0885">
      <w:pPr>
        <w:spacing w:line="270" w:lineRule="atLeast"/>
        <w:ind w:firstLine="567"/>
        <w:jc w:val="both"/>
        <w:rPr>
          <w:lang w:val="kk-KZ"/>
        </w:rPr>
      </w:pPr>
      <w:r w:rsidRPr="00B94989">
        <w:rPr>
          <w:lang w:val="kk-KZ"/>
        </w:rPr>
        <w:t>-  шағын бизнес кәсіпорындарын оларды жеңілдетілген нысан бойынша жобаның техника-экономикалық негіздемесімен ауыстыра отырып, несие берілетін іс-шара бойынша бизнес жоспарларды міндетті түрде ұсынудан босату;</w:t>
      </w:r>
    </w:p>
    <w:p w:rsidR="00FD0885" w:rsidRPr="00B94989" w:rsidRDefault="00FD0885" w:rsidP="00FD0885">
      <w:pPr>
        <w:spacing w:line="270" w:lineRule="atLeast"/>
        <w:ind w:firstLine="567"/>
        <w:jc w:val="both"/>
        <w:rPr>
          <w:lang w:val="kk-KZ"/>
        </w:rPr>
      </w:pPr>
      <w:r w:rsidRPr="00B94989">
        <w:rPr>
          <w:lang w:val="kk-KZ"/>
        </w:rPr>
        <w:t>-  қарыз алушы – шағын бизнес кәсіпорындарының қаржы жағдайын бағалау өлшемдерін, сондай-ақ несиелерді қамтамасыз ету түрлеріне қойылатын талаптарды жеңілдету жолымен оңтайландыру қажет болады.</w:t>
      </w:r>
    </w:p>
    <w:p w:rsidR="00FD0885" w:rsidRPr="00B94989" w:rsidRDefault="00FD0885" w:rsidP="00FD0885">
      <w:pPr>
        <w:spacing w:line="270" w:lineRule="atLeast"/>
        <w:ind w:firstLine="567"/>
        <w:jc w:val="both"/>
        <w:rPr>
          <w:lang w:val="kk-KZ"/>
        </w:rPr>
      </w:pPr>
      <w:r w:rsidRPr="00B94989">
        <w:rPr>
          <w:lang w:val="kk-KZ"/>
        </w:rPr>
        <w:t>Шағын кәсіпкерлік субъектілерінің несие ресурстарына қол жетімділігін кеңейтуге байланысты мәселелердің шешілуі, қарыз алушылардың тізілімдерін жасау мен жүргізу оларға несие тарихын қамтамасыз етуге мүмкіндік береді, бұл шағын кәсіпорындар саны мен өнімділігінің тұрақты өсуіне ықпал ететін болады.</w:t>
      </w:r>
    </w:p>
    <w:p w:rsidR="00FD0885" w:rsidRPr="00B94989" w:rsidRDefault="00FD0885" w:rsidP="00FD0885">
      <w:pPr>
        <w:spacing w:line="270" w:lineRule="atLeast"/>
        <w:ind w:firstLine="567"/>
        <w:jc w:val="both"/>
        <w:rPr>
          <w:lang w:val="kk-KZ"/>
        </w:rPr>
      </w:pPr>
      <w:r w:rsidRPr="00B94989">
        <w:rPr>
          <w:lang w:val="kk-KZ"/>
        </w:rPr>
        <w:t xml:space="preserve">Осылардан көріп отырғанымыздай, шағын  бизнестің тиімді әрі ырғақты дамуы үшін мемлекет тұрғысынан қаржы-несиелік және инвестициялық қолдаудың қолайлы саясаты алдыңғы орынға шығады. Шағын бизнестің гүлденуіне еліміздегі инвестициялық климаттың жағдайы тікелей әсер етеді. Соңғы кезде тәжірибеге енгізілген тура </w:t>
      </w:r>
      <w:r w:rsidRPr="00B94989">
        <w:rPr>
          <w:lang w:val="kk-KZ"/>
        </w:rPr>
        <w:lastRenderedPageBreak/>
        <w:t>инвестициялар тартудың рөлі зор. Мәселен, Астана, Алматы, Шымкент, қалаларында жүзеге асырылған тура инвестициялар тартудың тәжірибесі – бұл әдістің өміршеңдігін көрсетті. Кәсіпкерлер форумы кезінде ел Президенті Н.Ә.Назарбаев былай деп атап өтті: Кәсіпкерлердің қаржы-несие ресурстарына қол жеткізуіндегі шектеушілік проблемасы біз қажет еткендей қарқынмен шешіліп отырған жоқ. Несие алудағы негізгі кедергілер жоғары қарыз пайызы және несиені қайтарудың қысқа мерзімі болып отыр. Бүгінгі күні коммерциялық банктердің шағын бизнеске берілетін несиелер бойынша пайыздық ставкалар мөлшері шетел валютасында 16-18% және теңгеде 20-24%–ға дейінді құрайды. Алынған несие ресурстарын игерудің орташа мерзімі шамамен 11-12 ай. Сондықтан да Елбасы Ұлттық Банк пен Үкіметке шағын бизнес секторын дамытудың арзан халықаралық бағдарламалық заемдарына қызмет көрсету кезінде банк маржасының төмен ставкаларын белгілейтін шараларды, сондай-ақ екінші деңгейдегі банктерді басқа көздерден несиелеу ставкаларын төмендетуге ынталандыру жөніндегі шараларды талдап жасауды тапсырды.«Даму» бағдарламалары бойынша ШОБ субьектілеріне берілген қаржының былай бөлінгенін байқауға болады: сауда саласына – 45,7%; қызмет көрсету саласына – 24,2%; өнеркәсіпке –17,2%; құрылысқа – 5,2%; ауыл шаруашылығына – 5,1%; көлік пен байланысқа – 2,7%.Республикамызда шағын және орта  бизнестi қолдау саясаты жоқ деуге болмайды. Қайта мемлекет тарапынан көптеген заң жүзiндегi қолдаулар көбеюде.</w:t>
      </w:r>
    </w:p>
    <w:p w:rsidR="00FD0885" w:rsidRPr="00B94989" w:rsidRDefault="00FD0885" w:rsidP="00FD0885">
      <w:pPr>
        <w:spacing w:line="270" w:lineRule="atLeast"/>
        <w:ind w:firstLine="567"/>
        <w:jc w:val="both"/>
        <w:rPr>
          <w:lang w:val="kk-KZ"/>
        </w:rPr>
      </w:pPr>
      <w:r w:rsidRPr="00B94989">
        <w:rPr>
          <w:lang w:val="kk-KZ"/>
        </w:rPr>
        <w:t>Аймақтық қаржыландыру бағдарламасы</w:t>
      </w:r>
      <w:r>
        <w:rPr>
          <w:lang w:val="kk-KZ"/>
        </w:rPr>
        <w:t xml:space="preserve"> </w:t>
      </w:r>
      <w:r w:rsidRPr="00B94989">
        <w:rPr>
          <w:lang w:val="kk-KZ"/>
        </w:rPr>
        <w:t xml:space="preserve">- ауыл шаруашылығы өнімдерін, мал шаруашылығы, аралас ауыл шаруашылығы, балық аулау, акваөнімдер, азық-түлік өндірісі, мақта-мата бұйымдары, киім, мектепке дейінгі білім саласымен айналысатын кәсіпкерлерге көрсетілетін көмек. Бизнесті қолдауды тағы бір бағдарламасы –«ДАМУ аймақтары ІІ». Бағдарламаның басым салалары тізбесінде: агроөнеркәсіп кешені, тау-кен саласы, жеңіл өнеркәсіп, жиһаз өндірісі, туризм, ақпарат және байланыс, білім саласы қызметі, денсаулық сақтау, мәдениет, мәдени қызмет көрсету, спорт және т.б. бар.«ДАМУ өндіріс»қаржылық бағдарламасы ЖК субъектілері үшін және дағдарыс жағдайынан шығуға арналған несие ресурстары тапшылығын тартып отырған кен байыту өндірістеріне көмек көрсету мақсатында жұмыс істейді. Осы бағдарлама пайыздық мөлшерлемені қайта қарап, 8% -ға төмендету жағына өзгертуге мүмкіндік береді. «ДАМУ» қоры сыйақы мөлшері төмен – 8%-дық талаптары өте жақсы лизингтік бағдарламаәзірледі және әрекетке енгізді. Кәсіпкер жаңа құралдар алады және несие алушының қаржылық жағдайы тұрақты болған жағдайда қосымша кепілдеме ұсыну қажеттілігі жойылады. Сонымен қатар,әйелдер кәсіпкерлігін микронесиелендіру бағдарламасыжұмыс істейді. Онда қаржыландыру саласына шектеу қойылмай, жылына 14%-дан аспайтын несие беріледі. Оны төрт банк жүзеге асырады, олар: «ЦентрКредит» АҚ, «Цеснабанк» АҚ, «Дельта банк» және «Евразиялық банк». Банкке және үйлестіру кеңесіне өз жобасының өміршеңдігін дәлелдей алған кәсіпкерлер жылдығы 14% аспайтын несие алуға мүмкіндік алады. </w:t>
      </w:r>
      <w:r>
        <w:rPr>
          <w:lang w:val="kk-KZ"/>
        </w:rPr>
        <w:t>ҚР</w:t>
      </w:r>
      <w:r w:rsidRPr="00B94989">
        <w:rPr>
          <w:lang w:val="kk-KZ"/>
        </w:rPr>
        <w:t xml:space="preserve"> Үкіметінің ағымдағы жылғы 13 шілдедегі қаулысымен Бағдарламаның бірінші және үшінші бағытына қатысты өзгерістер енгізілді. Осылайша, бірінші бағытында – 12 пайыздық мөлшерлеме сыйақысы кезінде 5% орнына, мемлекет 14% кезінде 7% жабады, ал кәсіпкер бағдарламаның 7%-ынан астамын ғана жабады. Үшінші бағытында экспортқа бағытталған өндірістерге қолдау көрсету бойынша субсидиялау тағы да 14% аспайтын мөлшерде жүзеге асырылады, олардың 6% экспортер төлейді де, қалған 8% мемлекет өз есебінен жабады. </w:t>
      </w:r>
    </w:p>
    <w:p w:rsidR="00FD0885" w:rsidRPr="00B94989" w:rsidRDefault="00FD0885" w:rsidP="00FD0885">
      <w:pPr>
        <w:spacing w:line="270" w:lineRule="atLeast"/>
        <w:ind w:firstLine="567"/>
        <w:jc w:val="both"/>
        <w:rPr>
          <w:lang w:val="kk-KZ"/>
        </w:rPr>
      </w:pPr>
      <w:r w:rsidRPr="00B94989">
        <w:rPr>
          <w:lang w:val="kk-KZ"/>
        </w:rPr>
        <w:t>  Осының өзі кәсіпкерлік секторды дамытуға оң әсер етіп  көпшілігін қолдауға, өз бизнесін кеңейтуге және жаңа бастаманы іске асыруға мүмкіндік береді. </w:t>
      </w:r>
    </w:p>
    <w:p w:rsidR="00FD0885" w:rsidRPr="00B94989" w:rsidRDefault="00FD0885" w:rsidP="00FD0885">
      <w:pPr>
        <w:spacing w:line="270" w:lineRule="atLeast"/>
        <w:ind w:firstLine="567"/>
        <w:jc w:val="both"/>
        <w:rPr>
          <w:lang w:val="kk-KZ"/>
        </w:rPr>
      </w:pPr>
      <w:r w:rsidRPr="00B94989">
        <w:rPr>
          <w:lang w:val="kk-KZ"/>
        </w:rPr>
        <w:t xml:space="preserve">  </w:t>
      </w:r>
      <w:r>
        <w:rPr>
          <w:lang w:val="kk-KZ"/>
        </w:rPr>
        <w:t>Өнеркәсіптік</w:t>
      </w:r>
      <w:r w:rsidRPr="00B94989">
        <w:rPr>
          <w:lang w:val="kk-KZ"/>
        </w:rPr>
        <w:t xml:space="preserve"> секторды қаржылық қолдау үшін мыналар қажет:</w:t>
      </w:r>
    </w:p>
    <w:p w:rsidR="00FD0885" w:rsidRPr="00B94989" w:rsidRDefault="00FD0885" w:rsidP="00FD0885">
      <w:pPr>
        <w:tabs>
          <w:tab w:val="left" w:pos="709"/>
        </w:tabs>
        <w:spacing w:line="270" w:lineRule="atLeast"/>
        <w:ind w:firstLine="567"/>
        <w:jc w:val="both"/>
        <w:rPr>
          <w:lang w:val="kk-KZ"/>
        </w:rPr>
      </w:pPr>
      <w:r w:rsidRPr="00B94989">
        <w:rPr>
          <w:lang w:val="kk-KZ"/>
        </w:rPr>
        <w:t>- аймақаралық банктер  (оның ішінде шағын бизнесті қолдау бойынша мамандандырылған) желілерін одан ары дамыту;</w:t>
      </w:r>
    </w:p>
    <w:p w:rsidR="00FD0885" w:rsidRPr="00B94989" w:rsidRDefault="00FD0885" w:rsidP="00FD0885">
      <w:pPr>
        <w:tabs>
          <w:tab w:val="left" w:pos="709"/>
        </w:tabs>
        <w:spacing w:line="270" w:lineRule="atLeast"/>
        <w:ind w:firstLine="567"/>
        <w:jc w:val="both"/>
        <w:rPr>
          <w:lang w:val="kk-KZ"/>
        </w:rPr>
      </w:pPr>
      <w:r w:rsidRPr="00B94989">
        <w:rPr>
          <w:lang w:val="kk-KZ"/>
        </w:rPr>
        <w:t>- өндірісті қолдауға қарыздары бойынша коммерциялық банктермен кепілді қамтамасыз ету;</w:t>
      </w:r>
    </w:p>
    <w:p w:rsidR="00FD0885" w:rsidRPr="00FD0885" w:rsidRDefault="00FD0885" w:rsidP="00FD0885">
      <w:pPr>
        <w:tabs>
          <w:tab w:val="left" w:pos="709"/>
        </w:tabs>
        <w:spacing w:line="270" w:lineRule="atLeast"/>
        <w:ind w:firstLine="567"/>
        <w:jc w:val="both"/>
        <w:rPr>
          <w:lang w:val="kk-KZ"/>
        </w:rPr>
      </w:pPr>
      <w:r w:rsidRPr="00FD0885">
        <w:rPr>
          <w:lang w:val="kk-KZ"/>
        </w:rPr>
        <w:t>-  несиелік ресурстарды бюджеттен тыс жұмылдырудың басқа формаларын қолдану;</w:t>
      </w:r>
    </w:p>
    <w:p w:rsidR="00FD0885" w:rsidRPr="00FD0885" w:rsidRDefault="00FD0885" w:rsidP="00FD0885">
      <w:pPr>
        <w:tabs>
          <w:tab w:val="left" w:pos="709"/>
        </w:tabs>
        <w:spacing w:line="270" w:lineRule="atLeast"/>
        <w:ind w:firstLine="567"/>
        <w:jc w:val="both"/>
        <w:rPr>
          <w:lang w:val="kk-KZ"/>
        </w:rPr>
      </w:pPr>
      <w:r w:rsidRPr="00FD0885">
        <w:rPr>
          <w:lang w:val="kk-KZ"/>
        </w:rPr>
        <w:lastRenderedPageBreak/>
        <w:t>-</w:t>
      </w:r>
      <w:r>
        <w:rPr>
          <w:lang w:val="kk-KZ"/>
        </w:rPr>
        <w:t xml:space="preserve"> </w:t>
      </w:r>
      <w:r w:rsidRPr="00FD0885">
        <w:rPr>
          <w:lang w:val="kk-KZ"/>
        </w:rPr>
        <w:t>дәстүрлі емес қаржыландыру қызметін дамыту (лизинг, факторинг, венчурлық қаржыландыру, франчайзинг және басқалары);</w:t>
      </w:r>
    </w:p>
    <w:p w:rsidR="00FD0885" w:rsidRPr="00FD0885" w:rsidRDefault="00FD0885" w:rsidP="00FD0885">
      <w:pPr>
        <w:tabs>
          <w:tab w:val="left" w:pos="709"/>
        </w:tabs>
        <w:spacing w:line="270" w:lineRule="atLeast"/>
        <w:ind w:firstLine="567"/>
        <w:jc w:val="both"/>
        <w:rPr>
          <w:lang w:val="kk-KZ"/>
        </w:rPr>
      </w:pPr>
      <w:r w:rsidRPr="00FD0885">
        <w:rPr>
          <w:lang w:val="kk-KZ"/>
        </w:rPr>
        <w:t>-  шағын кәсіпкерлік несие ассоциациясының өзін-өзі басқаруы үшін жағдай жасау.</w:t>
      </w:r>
    </w:p>
    <w:p w:rsidR="00FD0885" w:rsidRPr="00FD0885" w:rsidRDefault="00FD0885" w:rsidP="00FD0885">
      <w:pPr>
        <w:spacing w:line="270" w:lineRule="atLeast"/>
        <w:ind w:firstLine="567"/>
        <w:jc w:val="both"/>
        <w:rPr>
          <w:lang w:val="kk-KZ"/>
        </w:rPr>
      </w:pPr>
      <w:r w:rsidRPr="00FD0885">
        <w:rPr>
          <w:lang w:val="kk-KZ"/>
        </w:rPr>
        <w:t>Осы көрсетілген қажеттіліктерді орындай отырып, шағын және орта бизнесті қаржыландыру үшін несиелеудің жаңа түрлерін қарастыру қажет.</w:t>
      </w:r>
    </w:p>
    <w:p w:rsidR="00FD0885" w:rsidRPr="00FD0885" w:rsidRDefault="00FD0885" w:rsidP="00FD0885">
      <w:pPr>
        <w:spacing w:line="270" w:lineRule="atLeast"/>
        <w:ind w:firstLine="567"/>
        <w:jc w:val="both"/>
        <w:rPr>
          <w:lang w:val="kk-KZ"/>
        </w:rPr>
      </w:pPr>
      <w:r w:rsidRPr="00FD0885">
        <w:rPr>
          <w:lang w:val="kk-KZ"/>
        </w:rPr>
        <w:t>Қорытындылай келгенде мемлекеттің шағын және орта бизнесті қаржы - несиелік және инвестициялық қолдау саясаты келесідей негізгі бағыттарда жүзеге асуы керек:</w:t>
      </w:r>
    </w:p>
    <w:p w:rsidR="00FD0885" w:rsidRPr="00FD0885" w:rsidRDefault="00FD0885" w:rsidP="00FD0885">
      <w:pPr>
        <w:spacing w:line="270" w:lineRule="atLeast"/>
        <w:ind w:firstLine="567"/>
        <w:jc w:val="both"/>
        <w:rPr>
          <w:lang w:val="kk-KZ"/>
        </w:rPr>
      </w:pPr>
      <w:r w:rsidRPr="00FD0885">
        <w:rPr>
          <w:lang w:val="kk-KZ"/>
        </w:rPr>
        <w:t>-  басым жобаларды конкурстық негізде және жеңіл жағдайда несиелеу;</w:t>
      </w:r>
    </w:p>
    <w:p w:rsidR="00FD0885" w:rsidRPr="00FD0885" w:rsidRDefault="00FD0885" w:rsidP="00FD0885">
      <w:pPr>
        <w:spacing w:line="270" w:lineRule="atLeast"/>
        <w:ind w:firstLine="567"/>
        <w:jc w:val="both"/>
        <w:rPr>
          <w:lang w:val="kk-KZ"/>
        </w:rPr>
      </w:pPr>
      <w:r w:rsidRPr="00FD0885">
        <w:rPr>
          <w:lang w:val="kk-KZ"/>
        </w:rPr>
        <w:t>-  екінші деңгейдегі банктердің шағын бизнес субьектілеріне ұсынатын несиеге кепілдік беру жүйесін енгізу және дамыту;</w:t>
      </w:r>
    </w:p>
    <w:p w:rsidR="00FD0885" w:rsidRPr="00FD0885" w:rsidRDefault="00FD0885" w:rsidP="00FD0885">
      <w:pPr>
        <w:spacing w:line="270" w:lineRule="atLeast"/>
        <w:ind w:firstLine="567"/>
        <w:jc w:val="both"/>
        <w:rPr>
          <w:lang w:val="kk-KZ"/>
        </w:rPr>
      </w:pPr>
      <w:r w:rsidRPr="00FD0885">
        <w:rPr>
          <w:lang w:val="kk-KZ"/>
        </w:rPr>
        <w:t>-  екінші деңгейдегі банктермен біріге отырып, жобаларды ортақ қаржыландыруды  жалғастыру;</w:t>
      </w:r>
    </w:p>
    <w:p w:rsidR="00FD0885" w:rsidRPr="00FD0885" w:rsidRDefault="00FD0885" w:rsidP="00FD0885">
      <w:pPr>
        <w:spacing w:line="270" w:lineRule="atLeast"/>
        <w:ind w:firstLine="567"/>
        <w:jc w:val="both"/>
        <w:rPr>
          <w:lang w:val="kk-KZ"/>
        </w:rPr>
      </w:pPr>
      <w:r w:rsidRPr="00FD0885">
        <w:rPr>
          <w:lang w:val="kk-KZ"/>
        </w:rPr>
        <w:t>-  венчурлық қаржыландыру жүйесін дамыту;</w:t>
      </w:r>
    </w:p>
    <w:p w:rsidR="00FD0885" w:rsidRPr="00FD0885" w:rsidRDefault="00FD0885" w:rsidP="00FD0885">
      <w:pPr>
        <w:spacing w:line="270" w:lineRule="atLeast"/>
        <w:ind w:firstLine="567"/>
        <w:jc w:val="both"/>
        <w:rPr>
          <w:lang w:val="kk-KZ"/>
        </w:rPr>
      </w:pPr>
      <w:r w:rsidRPr="00FD0885">
        <w:rPr>
          <w:lang w:val="kk-KZ"/>
        </w:rPr>
        <w:t>-  шағын кәсіпкерлікті қолдау процессі кезінде сақтандыру компанияларының белсенді қатысу.</w:t>
      </w:r>
    </w:p>
    <w:p w:rsidR="00FD0885" w:rsidRPr="00307787" w:rsidRDefault="00FD0885" w:rsidP="00FD0885">
      <w:pPr>
        <w:tabs>
          <w:tab w:val="left" w:pos="720"/>
          <w:tab w:val="left" w:pos="900"/>
        </w:tabs>
        <w:jc w:val="both"/>
        <w:rPr>
          <w:bCs/>
          <w:lang w:val="kk-KZ"/>
        </w:rPr>
      </w:pPr>
    </w:p>
    <w:p w:rsidR="00FD0885" w:rsidRPr="00307787" w:rsidRDefault="00FD0885" w:rsidP="00FD0885">
      <w:pPr>
        <w:tabs>
          <w:tab w:val="left" w:pos="-3060"/>
        </w:tabs>
        <w:ind w:firstLine="540"/>
        <w:jc w:val="both"/>
        <w:rPr>
          <w:bCs/>
          <w:lang w:val="kk-KZ"/>
        </w:rPr>
      </w:pPr>
      <w:r>
        <w:rPr>
          <w:bCs/>
          <w:lang w:val="kk-KZ"/>
        </w:rPr>
        <w:t>3</w:t>
      </w:r>
      <w:r w:rsidRPr="00307787">
        <w:rPr>
          <w:bCs/>
          <w:lang w:val="kk-KZ"/>
        </w:rPr>
        <w:t xml:space="preserve"> Ұйымның қаржысы, қаржылық қатынастар тобы, қызметтері, принциптері.</w:t>
      </w:r>
    </w:p>
    <w:p w:rsidR="00FD0885" w:rsidRPr="00307787" w:rsidRDefault="00FD0885" w:rsidP="00FD0885">
      <w:pPr>
        <w:tabs>
          <w:tab w:val="left" w:pos="-3060"/>
        </w:tabs>
        <w:ind w:firstLine="540"/>
        <w:jc w:val="both"/>
        <w:rPr>
          <w:lang w:val="kk-KZ"/>
        </w:rPr>
      </w:pPr>
      <w:r w:rsidRPr="00307787">
        <w:rPr>
          <w:bCs/>
          <w:lang w:val="kk-KZ"/>
        </w:rPr>
        <w:t xml:space="preserve"> Ұйымның қаржысы -</w:t>
      </w:r>
      <w:r w:rsidRPr="00307787">
        <w:rPr>
          <w:lang w:val="kk-KZ"/>
        </w:rPr>
        <w:t xml:space="preserve"> біртекті тұтыну немесе қызметтік мағынаға ие белгілі өнімдер түрлерін өндіретін және (немесе) әзірлейтін, ведомствалық құрамдастығына және меншік нысанына тәуелсіз шаруашылық қызметтер субъектілерінің жиынтығы.</w:t>
      </w:r>
    </w:p>
    <w:p w:rsidR="00FD0885" w:rsidRPr="00307787" w:rsidRDefault="00FD0885" w:rsidP="00FD0885">
      <w:pPr>
        <w:tabs>
          <w:tab w:val="left" w:pos="720"/>
          <w:tab w:val="left" w:pos="900"/>
        </w:tabs>
        <w:ind w:firstLine="540"/>
        <w:jc w:val="both"/>
        <w:rPr>
          <w:lang w:val="kk-KZ"/>
        </w:rPr>
      </w:pPr>
      <w:r w:rsidRPr="00307787">
        <w:rPr>
          <w:lang w:val="kk-KZ"/>
        </w:rPr>
        <w:t>Ұйымның қаржылық қатынастар тобы:</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 жасау кезіндегі қатысушылар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кәсіпорындар мен ұйымдар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кәсіпорындар мен оның қызметкерлері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кәсіпорындар мен жоғары тұрған ұйымдар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коммерциалық ұйымдар менкәсіпорындар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кәсіпорындар мен мемлекеттік қаржылық жүйе арасында;</w:t>
      </w:r>
    </w:p>
    <w:p w:rsidR="00FD0885" w:rsidRPr="00307787" w:rsidRDefault="00FD0885" w:rsidP="00FD0885">
      <w:pPr>
        <w:numPr>
          <w:ilvl w:val="0"/>
          <w:numId w:val="3"/>
        </w:numPr>
        <w:tabs>
          <w:tab w:val="left" w:pos="900"/>
        </w:tabs>
        <w:ind w:hanging="180"/>
        <w:jc w:val="both"/>
        <w:rPr>
          <w:lang w:val="kk-KZ"/>
        </w:rPr>
      </w:pPr>
      <w:r w:rsidRPr="00307787">
        <w:rPr>
          <w:lang w:val="kk-KZ"/>
        </w:rPr>
        <w:t>кәсіпорындар мен банктік жүйе арасында.</w:t>
      </w:r>
    </w:p>
    <w:p w:rsidR="00FD0885" w:rsidRPr="00307787" w:rsidRDefault="00FD0885" w:rsidP="00FD0885">
      <w:pPr>
        <w:tabs>
          <w:tab w:val="left" w:pos="720"/>
          <w:tab w:val="left" w:pos="900"/>
        </w:tabs>
        <w:ind w:firstLine="540"/>
        <w:jc w:val="both"/>
        <w:rPr>
          <w:lang w:val="kk-KZ"/>
        </w:rPr>
      </w:pPr>
      <w:r w:rsidRPr="00307787">
        <w:rPr>
          <w:lang w:val="kk-KZ"/>
        </w:rPr>
        <w:t>Қаржы келесідей қызметтер атқарады: қаматамсыз етуші; бөлуші; бақылаушы.</w:t>
      </w:r>
    </w:p>
    <w:p w:rsidR="00FD0885" w:rsidRPr="00307787" w:rsidRDefault="00FD0885" w:rsidP="00FD0885">
      <w:pPr>
        <w:tabs>
          <w:tab w:val="left" w:pos="720"/>
          <w:tab w:val="left" w:pos="900"/>
        </w:tabs>
        <w:ind w:firstLine="540"/>
        <w:jc w:val="both"/>
        <w:rPr>
          <w:lang w:val="kk-KZ"/>
        </w:rPr>
      </w:pPr>
      <w:r w:rsidRPr="00307787">
        <w:rPr>
          <w:lang w:val="kk-KZ"/>
        </w:rPr>
        <w:t>Ұйымдарда қаржыларды ұйымдастыру принциптері:</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 xml:space="preserve">өзін-өзі ақтау және өзін-өзі қаржыландыру </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 xml:space="preserve">өзін-өзі басқару және шаруашылық дербестік </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 xml:space="preserve">өзін-өзі ақтау және өзін-өзі қаржыландыру </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 xml:space="preserve">өзінің қызметінің нәтижесіне қызығушылық </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 xml:space="preserve">қаржылық-шаруашылық қызметін бақылауды іске асыру </w:t>
      </w:r>
    </w:p>
    <w:p w:rsidR="00FD0885" w:rsidRPr="00307787" w:rsidRDefault="00FD0885" w:rsidP="00FD0885">
      <w:pPr>
        <w:numPr>
          <w:ilvl w:val="1"/>
          <w:numId w:val="1"/>
        </w:numPr>
        <w:tabs>
          <w:tab w:val="clear" w:pos="1440"/>
          <w:tab w:val="left" w:pos="900"/>
        </w:tabs>
        <w:ind w:left="0" w:firstLine="540"/>
        <w:jc w:val="both"/>
        <w:rPr>
          <w:lang w:val="kk-KZ"/>
        </w:rPr>
      </w:pPr>
      <w:r w:rsidRPr="00307787">
        <w:rPr>
          <w:lang w:val="kk-KZ"/>
        </w:rPr>
        <w:t>қаржылық резервтерді қалыптастыру</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Pr>
          <w:sz w:val="24"/>
          <w:szCs w:val="24"/>
          <w:lang w:val="kk-KZ"/>
        </w:rPr>
        <w:t>4</w:t>
      </w:r>
      <w:r w:rsidRPr="00307787">
        <w:rPr>
          <w:sz w:val="24"/>
          <w:szCs w:val="24"/>
          <w:lang w:val="kk-KZ"/>
        </w:rPr>
        <w:t xml:space="preserve"> Шаруашылық салалар қаржылары</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Ауыл шаруашылығының қаржылары.</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Сала ерекшелігі болып табылады:</w:t>
      </w:r>
    </w:p>
    <w:p w:rsidR="00FD0885" w:rsidRPr="00307787" w:rsidRDefault="00FD0885" w:rsidP="00FD0885">
      <w:pPr>
        <w:pStyle w:val="2"/>
        <w:numPr>
          <w:ilvl w:val="0"/>
          <w:numId w:val="4"/>
        </w:numPr>
        <w:tabs>
          <w:tab w:val="clear" w:pos="1440"/>
          <w:tab w:val="left" w:pos="-3060"/>
          <w:tab w:val="num" w:pos="900"/>
        </w:tabs>
        <w:spacing w:after="0" w:line="240" w:lineRule="auto"/>
        <w:ind w:left="0" w:firstLine="540"/>
        <w:jc w:val="both"/>
        <w:rPr>
          <w:sz w:val="24"/>
          <w:szCs w:val="24"/>
          <w:lang w:val="kk-KZ"/>
        </w:rPr>
      </w:pPr>
      <w:r w:rsidRPr="00307787">
        <w:rPr>
          <w:sz w:val="24"/>
          <w:szCs w:val="24"/>
          <w:lang w:val="kk-KZ"/>
        </w:rPr>
        <w:t xml:space="preserve">егіс аудандарының жетіспеушілігі, </w:t>
      </w:r>
    </w:p>
    <w:p w:rsidR="00FD0885" w:rsidRPr="00307787" w:rsidRDefault="00FD0885" w:rsidP="00FD0885">
      <w:pPr>
        <w:pStyle w:val="2"/>
        <w:numPr>
          <w:ilvl w:val="0"/>
          <w:numId w:val="4"/>
        </w:numPr>
        <w:tabs>
          <w:tab w:val="clear" w:pos="1440"/>
          <w:tab w:val="left" w:pos="-3060"/>
          <w:tab w:val="num" w:pos="900"/>
        </w:tabs>
        <w:spacing w:after="0" w:line="240" w:lineRule="auto"/>
        <w:ind w:left="0" w:firstLine="540"/>
        <w:jc w:val="both"/>
        <w:rPr>
          <w:sz w:val="24"/>
          <w:szCs w:val="24"/>
          <w:lang w:val="kk-KZ"/>
        </w:rPr>
      </w:pPr>
      <w:r w:rsidRPr="00307787">
        <w:rPr>
          <w:sz w:val="24"/>
          <w:szCs w:val="24"/>
          <w:lang w:val="kk-KZ"/>
        </w:rPr>
        <w:t xml:space="preserve">техникалық және ұйымдастырушылық, </w:t>
      </w:r>
    </w:p>
    <w:p w:rsidR="00FD0885" w:rsidRPr="00307787" w:rsidRDefault="00FD0885" w:rsidP="00FD0885">
      <w:pPr>
        <w:pStyle w:val="2"/>
        <w:numPr>
          <w:ilvl w:val="0"/>
          <w:numId w:val="4"/>
        </w:numPr>
        <w:tabs>
          <w:tab w:val="clear" w:pos="1440"/>
          <w:tab w:val="left" w:pos="-3060"/>
          <w:tab w:val="num" w:pos="900"/>
        </w:tabs>
        <w:spacing w:after="0" w:line="240" w:lineRule="auto"/>
        <w:ind w:left="0" w:firstLine="540"/>
        <w:jc w:val="both"/>
        <w:rPr>
          <w:sz w:val="24"/>
          <w:szCs w:val="24"/>
          <w:lang w:val="kk-KZ"/>
        </w:rPr>
      </w:pPr>
      <w:r w:rsidRPr="00307787">
        <w:rPr>
          <w:sz w:val="24"/>
          <w:szCs w:val="24"/>
          <w:lang w:val="kk-KZ"/>
        </w:rPr>
        <w:t>табиғи-климаттық және табиғи биологиялық ерекшеліктер</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Ауыл шаруашылығы кәсіпорындары қаржыларының ерекшеліктеріне жатады:</w:t>
      </w:r>
    </w:p>
    <w:p w:rsidR="00FD0885" w:rsidRPr="00307787" w:rsidRDefault="00FD0885" w:rsidP="00FD0885">
      <w:pPr>
        <w:pStyle w:val="2"/>
        <w:numPr>
          <w:ilvl w:val="0"/>
          <w:numId w:val="1"/>
        </w:numPr>
        <w:tabs>
          <w:tab w:val="clear" w:pos="720"/>
          <w:tab w:val="left" w:pos="-2700"/>
          <w:tab w:val="left" w:pos="-2160"/>
          <w:tab w:val="left" w:pos="900"/>
        </w:tabs>
        <w:spacing w:after="0" w:line="240" w:lineRule="auto"/>
        <w:ind w:left="0" w:firstLine="540"/>
        <w:jc w:val="both"/>
        <w:rPr>
          <w:sz w:val="24"/>
          <w:szCs w:val="24"/>
          <w:lang w:val="kk-KZ"/>
        </w:rPr>
      </w:pPr>
      <w:r w:rsidRPr="00307787">
        <w:rPr>
          <w:sz w:val="24"/>
          <w:szCs w:val="24"/>
          <w:lang w:val="kk-KZ"/>
        </w:rPr>
        <w:t>өзіндік құн,</w:t>
      </w:r>
    </w:p>
    <w:p w:rsidR="00FD0885" w:rsidRPr="00307787" w:rsidRDefault="00FD0885" w:rsidP="00FD0885">
      <w:pPr>
        <w:pStyle w:val="2"/>
        <w:numPr>
          <w:ilvl w:val="0"/>
          <w:numId w:val="1"/>
        </w:numPr>
        <w:tabs>
          <w:tab w:val="clear" w:pos="720"/>
          <w:tab w:val="left" w:pos="-2700"/>
          <w:tab w:val="left" w:pos="-2160"/>
          <w:tab w:val="left" w:pos="900"/>
        </w:tabs>
        <w:spacing w:after="0" w:line="240" w:lineRule="auto"/>
        <w:ind w:left="0" w:firstLine="540"/>
        <w:jc w:val="both"/>
        <w:rPr>
          <w:sz w:val="24"/>
          <w:szCs w:val="24"/>
          <w:lang w:val="kk-KZ"/>
        </w:rPr>
      </w:pPr>
      <w:r w:rsidRPr="00307787">
        <w:rPr>
          <w:sz w:val="24"/>
          <w:szCs w:val="24"/>
          <w:lang w:val="kk-KZ"/>
        </w:rPr>
        <w:t>кәсіпорын пайдасы,</w:t>
      </w:r>
    </w:p>
    <w:p w:rsidR="00FD0885" w:rsidRPr="00307787" w:rsidRDefault="00FD0885" w:rsidP="00FD0885">
      <w:pPr>
        <w:pStyle w:val="2"/>
        <w:numPr>
          <w:ilvl w:val="0"/>
          <w:numId w:val="1"/>
        </w:numPr>
        <w:tabs>
          <w:tab w:val="clear" w:pos="720"/>
          <w:tab w:val="left" w:pos="-2700"/>
          <w:tab w:val="left" w:pos="-2160"/>
          <w:tab w:val="left" w:pos="900"/>
        </w:tabs>
        <w:spacing w:after="0" w:line="240" w:lineRule="auto"/>
        <w:ind w:left="0" w:firstLine="540"/>
        <w:jc w:val="both"/>
        <w:rPr>
          <w:sz w:val="24"/>
          <w:szCs w:val="24"/>
          <w:lang w:val="kk-KZ"/>
        </w:rPr>
      </w:pPr>
      <w:r w:rsidRPr="00307787">
        <w:rPr>
          <w:sz w:val="24"/>
          <w:szCs w:val="24"/>
          <w:lang w:val="kk-KZ"/>
        </w:rPr>
        <w:t>ұйымның негізгі капиталы,</w:t>
      </w:r>
    </w:p>
    <w:p w:rsidR="00FD0885" w:rsidRPr="00307787" w:rsidRDefault="00FD0885" w:rsidP="00FD0885">
      <w:pPr>
        <w:pStyle w:val="2"/>
        <w:numPr>
          <w:ilvl w:val="0"/>
          <w:numId w:val="1"/>
        </w:numPr>
        <w:tabs>
          <w:tab w:val="clear" w:pos="720"/>
          <w:tab w:val="left" w:pos="-2700"/>
          <w:tab w:val="left" w:pos="-2160"/>
          <w:tab w:val="left" w:pos="900"/>
        </w:tabs>
        <w:spacing w:after="0" w:line="240" w:lineRule="auto"/>
        <w:ind w:left="0" w:firstLine="540"/>
        <w:jc w:val="both"/>
        <w:rPr>
          <w:sz w:val="24"/>
          <w:szCs w:val="24"/>
          <w:lang w:val="kk-KZ"/>
        </w:rPr>
      </w:pPr>
      <w:r w:rsidRPr="00307787">
        <w:rPr>
          <w:sz w:val="24"/>
          <w:szCs w:val="24"/>
          <w:lang w:val="kk-KZ"/>
        </w:rPr>
        <w:t>айналым қаражаттары.</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Көлік қаржылары</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Экономикалық ұйымдардың және өндірісті ұйымдастыру мен айналыстың ерекшеліктері:</w:t>
      </w:r>
    </w:p>
    <w:p w:rsidR="00FD0885" w:rsidRPr="00307787" w:rsidRDefault="00FD0885" w:rsidP="00FD0885">
      <w:pPr>
        <w:pStyle w:val="2"/>
        <w:numPr>
          <w:ilvl w:val="0"/>
          <w:numId w:val="2"/>
        </w:numPr>
        <w:tabs>
          <w:tab w:val="clear" w:pos="720"/>
          <w:tab w:val="left" w:pos="-2880"/>
          <w:tab w:val="left" w:pos="900"/>
        </w:tabs>
        <w:spacing w:after="0" w:line="240" w:lineRule="auto"/>
        <w:ind w:left="0" w:firstLine="540"/>
        <w:jc w:val="both"/>
        <w:rPr>
          <w:sz w:val="24"/>
          <w:szCs w:val="24"/>
          <w:lang w:val="kk-KZ"/>
        </w:rPr>
      </w:pPr>
      <w:r w:rsidRPr="00307787">
        <w:rPr>
          <w:sz w:val="24"/>
          <w:szCs w:val="24"/>
          <w:lang w:val="kk-KZ"/>
        </w:rPr>
        <w:lastRenderedPageBreak/>
        <w:t>көлік өнімі заттық нысанға ие емес,</w:t>
      </w:r>
    </w:p>
    <w:p w:rsidR="00FD0885" w:rsidRPr="00307787" w:rsidRDefault="00FD0885" w:rsidP="00FD0885">
      <w:pPr>
        <w:pStyle w:val="2"/>
        <w:numPr>
          <w:ilvl w:val="0"/>
          <w:numId w:val="2"/>
        </w:numPr>
        <w:tabs>
          <w:tab w:val="clear" w:pos="720"/>
          <w:tab w:val="left" w:pos="-2880"/>
          <w:tab w:val="left" w:pos="900"/>
        </w:tabs>
        <w:spacing w:after="0" w:line="240" w:lineRule="auto"/>
        <w:ind w:left="0" w:firstLine="540"/>
        <w:jc w:val="both"/>
        <w:rPr>
          <w:sz w:val="24"/>
          <w:szCs w:val="24"/>
          <w:lang w:val="kk-KZ"/>
        </w:rPr>
      </w:pPr>
      <w:r w:rsidRPr="00307787">
        <w:rPr>
          <w:sz w:val="24"/>
          <w:szCs w:val="24"/>
          <w:lang w:val="kk-KZ"/>
        </w:rPr>
        <w:t>оның еңбек заты (тасымалданатын жүгі) көлікке тиесілі емес, ол жүк жөнелтушілер мен қабылдаушыларға тиесілі,</w:t>
      </w:r>
    </w:p>
    <w:p w:rsidR="00FD0885" w:rsidRPr="00307787" w:rsidRDefault="00FD0885" w:rsidP="00FD0885">
      <w:pPr>
        <w:pStyle w:val="2"/>
        <w:numPr>
          <w:ilvl w:val="0"/>
          <w:numId w:val="2"/>
        </w:numPr>
        <w:tabs>
          <w:tab w:val="clear" w:pos="720"/>
          <w:tab w:val="left" w:pos="-2880"/>
          <w:tab w:val="left" w:pos="900"/>
        </w:tabs>
        <w:spacing w:after="0" w:line="240" w:lineRule="auto"/>
        <w:ind w:left="0" w:firstLine="540"/>
        <w:jc w:val="both"/>
        <w:rPr>
          <w:sz w:val="24"/>
          <w:szCs w:val="24"/>
          <w:lang w:val="kk-KZ"/>
        </w:rPr>
      </w:pPr>
      <w:r w:rsidRPr="00307787">
        <w:rPr>
          <w:sz w:val="24"/>
          <w:szCs w:val="24"/>
          <w:lang w:val="kk-KZ"/>
        </w:rPr>
        <w:t>көліктік өнімнің бағасы жүк және жолаушы тасымалдау тарифтерінің негізінде қалыптасады,</w:t>
      </w:r>
    </w:p>
    <w:p w:rsidR="00FD0885" w:rsidRPr="00307787" w:rsidRDefault="00FD0885" w:rsidP="00FD0885">
      <w:pPr>
        <w:pStyle w:val="2"/>
        <w:numPr>
          <w:ilvl w:val="0"/>
          <w:numId w:val="2"/>
        </w:numPr>
        <w:tabs>
          <w:tab w:val="clear" w:pos="720"/>
          <w:tab w:val="left" w:pos="-2880"/>
          <w:tab w:val="left" w:pos="900"/>
        </w:tabs>
        <w:spacing w:after="0" w:line="240" w:lineRule="auto"/>
        <w:ind w:left="0" w:firstLine="540"/>
        <w:jc w:val="both"/>
        <w:rPr>
          <w:sz w:val="24"/>
          <w:szCs w:val="24"/>
          <w:lang w:val="kk-KZ"/>
        </w:rPr>
      </w:pPr>
      <w:r w:rsidRPr="00307787">
        <w:rPr>
          <w:sz w:val="24"/>
          <w:szCs w:val="24"/>
          <w:lang w:val="kk-KZ"/>
        </w:rPr>
        <w:t>көлік өнімінің өлшем бірлігі ретінде тонна-километрлер, жолаушы-километрлер, жөнелтілген жүк айналым тонналары және жолаушылар саны пайдаланылады,</w:t>
      </w:r>
    </w:p>
    <w:p w:rsidR="00FD0885" w:rsidRPr="00307787" w:rsidRDefault="00FD0885" w:rsidP="00FD0885">
      <w:pPr>
        <w:pStyle w:val="2"/>
        <w:numPr>
          <w:ilvl w:val="0"/>
          <w:numId w:val="2"/>
        </w:numPr>
        <w:tabs>
          <w:tab w:val="clear" w:pos="720"/>
          <w:tab w:val="left" w:pos="-2880"/>
          <w:tab w:val="left" w:pos="900"/>
        </w:tabs>
        <w:spacing w:after="0" w:line="240" w:lineRule="auto"/>
        <w:ind w:left="0" w:firstLine="540"/>
        <w:jc w:val="both"/>
        <w:rPr>
          <w:sz w:val="24"/>
          <w:szCs w:val="24"/>
          <w:lang w:val="kk-KZ"/>
        </w:rPr>
      </w:pPr>
      <w:r w:rsidRPr="00307787">
        <w:rPr>
          <w:sz w:val="24"/>
          <w:szCs w:val="24"/>
          <w:lang w:val="kk-KZ"/>
        </w:rPr>
        <w:t xml:space="preserve"> маусымдық және т.б.</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Көліктік кәсіпорындар қаржыларының ерекшеліктері:</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өзіндік құн,</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пайда,</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меншікті қаражаттар нормативі.</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Тауар айналамы сферасының қаржылары – сауда ұйымдарының ерекшеліктері олардың қызметінде өндірістік емес сипаттағы операциялармен қатар өндірістік сипаттағы операциялар (сатып алу, сақтау, орау) жинақталған, бұл операциялар меншік нысанының ауысуымен байланысты, яғни тікелей өнімді өткізумен.</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Тауар айналамы сферасының қаржыларының ерекшеліктері:</w:t>
      </w:r>
    </w:p>
    <w:p w:rsidR="00FD0885" w:rsidRPr="00307787" w:rsidRDefault="00FD0885" w:rsidP="00FD0885">
      <w:pPr>
        <w:pStyle w:val="2"/>
        <w:numPr>
          <w:ilvl w:val="0"/>
          <w:numId w:val="1"/>
        </w:numPr>
        <w:tabs>
          <w:tab w:val="clear" w:pos="720"/>
          <w:tab w:val="left" w:pos="900"/>
        </w:tabs>
        <w:spacing w:after="0" w:line="240" w:lineRule="auto"/>
        <w:ind w:left="0" w:firstLine="540"/>
        <w:jc w:val="both"/>
        <w:rPr>
          <w:sz w:val="24"/>
          <w:szCs w:val="24"/>
          <w:lang w:val="kk-KZ"/>
        </w:rPr>
      </w:pPr>
      <w:r w:rsidRPr="00307787">
        <w:rPr>
          <w:sz w:val="24"/>
          <w:szCs w:val="24"/>
          <w:lang w:val="kk-KZ"/>
        </w:rPr>
        <w:t>айналыс шығындары (сауда ұйымдарының шығындарында сатып алынатын тауарлар құны жоқ);</w:t>
      </w:r>
    </w:p>
    <w:p w:rsidR="00FD0885" w:rsidRPr="00307787" w:rsidRDefault="00FD0885" w:rsidP="00FD0885">
      <w:pPr>
        <w:pStyle w:val="2"/>
        <w:numPr>
          <w:ilvl w:val="0"/>
          <w:numId w:val="1"/>
        </w:numPr>
        <w:tabs>
          <w:tab w:val="clear" w:pos="720"/>
          <w:tab w:val="left" w:pos="900"/>
        </w:tabs>
        <w:spacing w:after="0" w:line="240" w:lineRule="auto"/>
        <w:ind w:left="0" w:firstLine="540"/>
        <w:jc w:val="both"/>
        <w:rPr>
          <w:sz w:val="24"/>
          <w:szCs w:val="24"/>
          <w:lang w:val="kk-KZ"/>
        </w:rPr>
      </w:pPr>
      <w:r w:rsidRPr="00307787">
        <w:rPr>
          <w:sz w:val="24"/>
          <w:szCs w:val="24"/>
          <w:lang w:val="kk-KZ"/>
        </w:rPr>
        <w:t>негізгі капитал (ғимараттар, үймереттер және беріліс қондырғыларының үлес салмағы 80 пайыз);</w:t>
      </w:r>
    </w:p>
    <w:p w:rsidR="00FD0885" w:rsidRPr="00307787" w:rsidRDefault="00FD0885" w:rsidP="00FD0885">
      <w:pPr>
        <w:pStyle w:val="2"/>
        <w:numPr>
          <w:ilvl w:val="0"/>
          <w:numId w:val="1"/>
        </w:numPr>
        <w:tabs>
          <w:tab w:val="clear" w:pos="720"/>
          <w:tab w:val="left" w:pos="900"/>
        </w:tabs>
        <w:spacing w:after="0" w:line="240" w:lineRule="auto"/>
        <w:ind w:left="0" w:firstLine="540"/>
        <w:jc w:val="both"/>
        <w:rPr>
          <w:sz w:val="24"/>
          <w:szCs w:val="24"/>
          <w:lang w:val="kk-KZ"/>
        </w:rPr>
      </w:pPr>
      <w:r w:rsidRPr="00307787">
        <w:rPr>
          <w:sz w:val="24"/>
          <w:szCs w:val="24"/>
          <w:lang w:val="kk-KZ"/>
        </w:rPr>
        <w:t>айналым капиталы.</w:t>
      </w:r>
    </w:p>
    <w:p w:rsidR="00FD0885" w:rsidRPr="00307787" w:rsidRDefault="00FD0885" w:rsidP="00FD0885">
      <w:pPr>
        <w:pStyle w:val="2"/>
        <w:tabs>
          <w:tab w:val="left" w:pos="360"/>
          <w:tab w:val="left" w:pos="540"/>
          <w:tab w:val="left" w:pos="720"/>
          <w:tab w:val="left" w:pos="900"/>
        </w:tabs>
        <w:spacing w:after="0" w:line="240" w:lineRule="auto"/>
        <w:ind w:left="0" w:firstLine="540"/>
        <w:jc w:val="both"/>
        <w:rPr>
          <w:sz w:val="24"/>
          <w:szCs w:val="24"/>
          <w:lang w:val="kk-KZ"/>
        </w:rPr>
      </w:pPr>
      <w:r w:rsidRPr="00307787">
        <w:rPr>
          <w:sz w:val="24"/>
          <w:szCs w:val="24"/>
          <w:lang w:val="kk-KZ"/>
        </w:rPr>
        <w:t>Саудалық қызмет көрсетудің ерекшелігімен байланысты себептер:</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айналыс процесстерінің біркелкілігі;</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өндіріс және тұтыну аудандарының біркелкі орналаспауы;</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алдын ала болжалмаған сұраныс ауытқулары мен өндіріс ритмі;</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өндірістік тауарлардың дайын тауарға өзгеруі;</w:t>
      </w:r>
    </w:p>
    <w:p w:rsidR="00FD0885" w:rsidRPr="00307787" w:rsidRDefault="00FD0885" w:rsidP="00FD0885">
      <w:pPr>
        <w:pStyle w:val="2"/>
        <w:numPr>
          <w:ilvl w:val="0"/>
          <w:numId w:val="1"/>
        </w:numPr>
        <w:tabs>
          <w:tab w:val="clear" w:pos="720"/>
          <w:tab w:val="left" w:pos="-3060"/>
          <w:tab w:val="left" w:pos="900"/>
        </w:tabs>
        <w:spacing w:after="0" w:line="240" w:lineRule="auto"/>
        <w:ind w:left="0" w:firstLine="540"/>
        <w:jc w:val="both"/>
        <w:rPr>
          <w:sz w:val="24"/>
          <w:szCs w:val="24"/>
          <w:lang w:val="kk-KZ"/>
        </w:rPr>
      </w:pPr>
      <w:r w:rsidRPr="00307787">
        <w:rPr>
          <w:sz w:val="24"/>
          <w:szCs w:val="24"/>
          <w:lang w:val="kk-KZ"/>
        </w:rPr>
        <w:t>сақтандыру резервтерін қалыптастыру қажеттілігі.</w:t>
      </w:r>
    </w:p>
    <w:p w:rsidR="00432734" w:rsidRDefault="00432734"/>
    <w:sectPr w:rsidR="004327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3D7BA6"/>
    <w:multiLevelType w:val="hybridMultilevel"/>
    <w:tmpl w:val="C83AF5B2"/>
    <w:lvl w:ilvl="0" w:tplc="0E9AAA18">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58FA2FDF"/>
    <w:multiLevelType w:val="hybridMultilevel"/>
    <w:tmpl w:val="1340F32C"/>
    <w:lvl w:ilvl="0" w:tplc="8A0A443E">
      <w:start w:val="1"/>
      <w:numFmt w:val="bullet"/>
      <w:lvlText w:val="-"/>
      <w:lvlJc w:val="left"/>
      <w:pPr>
        <w:tabs>
          <w:tab w:val="num" w:pos="720"/>
        </w:tabs>
        <w:ind w:left="720" w:hanging="360"/>
      </w:pPr>
      <w:rPr>
        <w:rFonts w:ascii="Times New Roman" w:eastAsia="Times New Roman" w:hAnsi="Times New Roman" w:cs="Times New Roman" w:hint="default"/>
      </w:rPr>
    </w:lvl>
    <w:lvl w:ilvl="1" w:tplc="0E9AAA18">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D1E6759"/>
    <w:multiLevelType w:val="hybridMultilevel"/>
    <w:tmpl w:val="D83E4DB8"/>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E890FF8"/>
    <w:multiLevelType w:val="hybridMultilevel"/>
    <w:tmpl w:val="C272490C"/>
    <w:lvl w:ilvl="0" w:tplc="0E9AAA1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885"/>
    <w:rsid w:val="00432734"/>
    <w:rsid w:val="00FD08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2140A4-58CB-4119-8C2D-4C5014333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08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FD0885"/>
    <w:pPr>
      <w:spacing w:after="120" w:line="480" w:lineRule="auto"/>
      <w:ind w:left="283"/>
    </w:pPr>
    <w:rPr>
      <w:sz w:val="28"/>
      <w:szCs w:val="28"/>
    </w:rPr>
  </w:style>
  <w:style w:type="character" w:customStyle="1" w:styleId="20">
    <w:name w:val="Основной текст с отступом 2 Знак"/>
    <w:basedOn w:val="a0"/>
    <w:link w:val="2"/>
    <w:rsid w:val="00FD0885"/>
    <w:rPr>
      <w:rFonts w:ascii="Times New Roman" w:eastAsia="Times New Roman" w:hAnsi="Times New Roman" w:cs="Times New Roman"/>
      <w:sz w:val="28"/>
      <w:szCs w:val="28"/>
      <w:lang w:eastAsia="ru-RU"/>
    </w:rPr>
  </w:style>
  <w:style w:type="paragraph" w:styleId="a3">
    <w:name w:val="Normal (Web)"/>
    <w:basedOn w:val="a"/>
    <w:uiPriority w:val="99"/>
    <w:unhideWhenUsed/>
    <w:rsid w:val="00FD0885"/>
    <w:pPr>
      <w:spacing w:before="100" w:beforeAutospacing="1" w:after="100" w:afterAutospacing="1"/>
    </w:pPr>
  </w:style>
  <w:style w:type="character" w:styleId="a4">
    <w:name w:val="Emphasis"/>
    <w:uiPriority w:val="20"/>
    <w:qFormat/>
    <w:rsid w:val="00FD08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2675</Words>
  <Characters>15249</Characters>
  <Application>Microsoft Office Word</Application>
  <DocSecurity>0</DocSecurity>
  <Lines>127</Lines>
  <Paragraphs>35</Paragraphs>
  <ScaleCrop>false</ScaleCrop>
  <Company>SPecialiST RePack</Company>
  <LinksUpToDate>false</LinksUpToDate>
  <CharactersWithSpaces>17889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2020-08-25T15:28:00Z</dcterms:created>
  <dcterms:modified xsi:type="dcterms:W3CDTF">2020-08-25T15:29:00Z</dcterms:modified>
</cp:coreProperties>
</file>